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F9972" w14:textId="77777777" w:rsidR="00E90C76" w:rsidRPr="004565B1" w:rsidRDefault="00E90C76" w:rsidP="00E90C76">
      <w:pPr>
        <w:adjustRightInd w:val="0"/>
        <w:snapToGrid w:val="0"/>
        <w:jc w:val="center"/>
        <w:rPr>
          <w:rFonts w:ascii="彩虹粗仿宋" w:eastAsia="彩虹粗仿宋" w:hAnsi="宋体" w:cs="Arial"/>
          <w:sz w:val="24"/>
        </w:rPr>
      </w:pPr>
    </w:p>
    <w:p w14:paraId="660E86CC" w14:textId="77777777" w:rsidR="00E90C76" w:rsidRPr="004565B1" w:rsidRDefault="00E90C76" w:rsidP="00E90C76">
      <w:pPr>
        <w:adjustRightInd w:val="0"/>
        <w:snapToGrid w:val="0"/>
        <w:jc w:val="center"/>
        <w:rPr>
          <w:rFonts w:ascii="彩虹粗仿宋" w:eastAsia="彩虹粗仿宋" w:hAnsi="宋体" w:cs="Arial"/>
          <w:sz w:val="24"/>
        </w:rPr>
      </w:pPr>
    </w:p>
    <w:p w14:paraId="56563EE3" w14:textId="77777777" w:rsidR="00E90C76" w:rsidRPr="004565B1" w:rsidRDefault="00E90C76" w:rsidP="00E90C76">
      <w:pPr>
        <w:adjustRightInd w:val="0"/>
        <w:snapToGrid w:val="0"/>
        <w:jc w:val="center"/>
        <w:rPr>
          <w:rFonts w:ascii="彩虹粗仿宋" w:eastAsia="彩虹粗仿宋" w:hAnsi="宋体" w:cs="Arial"/>
          <w:sz w:val="24"/>
        </w:rPr>
      </w:pPr>
    </w:p>
    <w:p w14:paraId="45B77131" w14:textId="77777777" w:rsidR="00E90C76" w:rsidRPr="004565B1" w:rsidRDefault="00E90C76" w:rsidP="00E90C76">
      <w:pPr>
        <w:adjustRightInd w:val="0"/>
        <w:snapToGrid w:val="0"/>
        <w:jc w:val="center"/>
        <w:rPr>
          <w:rFonts w:ascii="彩虹粗仿宋" w:eastAsia="彩虹粗仿宋" w:hAnsi="宋体" w:cs="Arial"/>
          <w:sz w:val="24"/>
        </w:rPr>
      </w:pPr>
    </w:p>
    <w:p w14:paraId="04AF0401" w14:textId="77777777" w:rsidR="00E90C76" w:rsidRPr="004565B1" w:rsidRDefault="00E90C76" w:rsidP="00E90C76">
      <w:pPr>
        <w:adjustRightInd w:val="0"/>
        <w:snapToGrid w:val="0"/>
        <w:jc w:val="center"/>
        <w:rPr>
          <w:rFonts w:ascii="彩虹粗仿宋" w:eastAsia="彩虹粗仿宋" w:hAnsi="宋体" w:cs="Arial"/>
          <w:sz w:val="24"/>
        </w:rPr>
      </w:pPr>
    </w:p>
    <w:p w14:paraId="493947D8" w14:textId="77777777" w:rsidR="00E90C76" w:rsidRPr="004565B1" w:rsidRDefault="00E90C76" w:rsidP="00E90C76">
      <w:pPr>
        <w:adjustRightInd w:val="0"/>
        <w:snapToGrid w:val="0"/>
        <w:jc w:val="center"/>
        <w:rPr>
          <w:rFonts w:ascii="彩虹粗仿宋" w:eastAsia="彩虹粗仿宋" w:hAnsi="宋体" w:cs="Arial"/>
          <w:sz w:val="24"/>
        </w:rPr>
      </w:pPr>
    </w:p>
    <w:p w14:paraId="35860D20" w14:textId="77777777" w:rsidR="00E90C76" w:rsidRPr="004565B1" w:rsidRDefault="00E90C76" w:rsidP="00E90C76">
      <w:pPr>
        <w:adjustRightInd w:val="0"/>
        <w:snapToGrid w:val="0"/>
        <w:jc w:val="center"/>
        <w:rPr>
          <w:rFonts w:ascii="彩虹粗仿宋" w:eastAsia="彩虹粗仿宋" w:hAnsi="宋体" w:cs="Arial"/>
          <w:sz w:val="24"/>
        </w:rPr>
      </w:pPr>
    </w:p>
    <w:p w14:paraId="72B24E6D" w14:textId="77777777" w:rsidR="00E90C76" w:rsidRPr="004565B1" w:rsidRDefault="00E90C76" w:rsidP="00E90C76">
      <w:pPr>
        <w:adjustRightInd w:val="0"/>
        <w:snapToGrid w:val="0"/>
        <w:jc w:val="center"/>
        <w:rPr>
          <w:rFonts w:ascii="彩虹粗仿宋" w:eastAsia="彩虹粗仿宋" w:hAnsi="宋体" w:cs="Arial"/>
          <w:sz w:val="24"/>
        </w:rPr>
      </w:pPr>
    </w:p>
    <w:p w14:paraId="3D77A894" w14:textId="77777777" w:rsidR="00E90C76" w:rsidRPr="004565B1" w:rsidRDefault="00E90C76" w:rsidP="00E90C76">
      <w:pPr>
        <w:adjustRightInd w:val="0"/>
        <w:snapToGrid w:val="0"/>
        <w:jc w:val="center"/>
        <w:rPr>
          <w:rFonts w:ascii="彩虹粗仿宋" w:eastAsia="彩虹粗仿宋" w:hAnsi="宋体" w:cs="Arial"/>
          <w:sz w:val="24"/>
        </w:rPr>
      </w:pPr>
    </w:p>
    <w:p w14:paraId="328B0EB5" w14:textId="77777777" w:rsidR="00E90C76" w:rsidRPr="004565B1" w:rsidRDefault="00A327F4" w:rsidP="00E90C76">
      <w:pPr>
        <w:adjustRightInd w:val="0"/>
        <w:snapToGrid w:val="0"/>
        <w:jc w:val="center"/>
        <w:rPr>
          <w:rFonts w:ascii="彩虹粗仿宋" w:eastAsia="彩虹粗仿宋" w:hAnsi="宋体" w:cs="Arial"/>
          <w:b/>
          <w:sz w:val="44"/>
        </w:rPr>
      </w:pPr>
      <w:proofErr w:type="gramStart"/>
      <w:r>
        <w:rPr>
          <w:rFonts w:ascii="彩虹粗仿宋" w:eastAsia="彩虹粗仿宋" w:hAnsi="宋体" w:cs="Arial" w:hint="eastAsia"/>
          <w:b/>
          <w:sz w:val="44"/>
        </w:rPr>
        <w:t>圆信永丰</w:t>
      </w:r>
      <w:r>
        <w:rPr>
          <w:rFonts w:ascii="彩虹粗仿宋" w:eastAsia="彩虹粗仿宋" w:hAnsi="宋体" w:cs="Arial"/>
          <w:b/>
          <w:sz w:val="44"/>
        </w:rPr>
        <w:t>致优</w:t>
      </w:r>
      <w:proofErr w:type="gramEnd"/>
      <w:r>
        <w:rPr>
          <w:rFonts w:ascii="彩虹粗仿宋" w:eastAsia="彩虹粗仿宋" w:hAnsi="宋体" w:cs="Arial"/>
          <w:b/>
          <w:sz w:val="44"/>
        </w:rPr>
        <w:t>混合型</w:t>
      </w:r>
      <w:r w:rsidR="00E90C76" w:rsidRPr="004565B1">
        <w:rPr>
          <w:rFonts w:ascii="彩虹粗仿宋" w:eastAsia="彩虹粗仿宋" w:hAnsi="宋体" w:cs="Arial" w:hint="eastAsia"/>
          <w:b/>
          <w:sz w:val="44"/>
        </w:rPr>
        <w:t>证券投资基金</w:t>
      </w:r>
    </w:p>
    <w:p w14:paraId="1BC00089" w14:textId="231FD028" w:rsidR="00E90C76" w:rsidRPr="004565B1" w:rsidRDefault="00E90C76" w:rsidP="00E90C76">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2FE145E3" w14:textId="77777777" w:rsidR="00E90C76" w:rsidRPr="004565B1" w:rsidRDefault="00E90C76" w:rsidP="00AA3AFC">
      <w:pPr>
        <w:rPr>
          <w:rFonts w:ascii="彩虹粗仿宋" w:eastAsia="彩虹粗仿宋" w:hAnsi="宋体" w:cs="Arial"/>
          <w:sz w:val="24"/>
        </w:rPr>
      </w:pPr>
    </w:p>
    <w:p w14:paraId="7042DF31" w14:textId="77777777" w:rsidR="00E90C76" w:rsidRPr="004565B1" w:rsidRDefault="00E90C76" w:rsidP="00AA3AFC">
      <w:pPr>
        <w:rPr>
          <w:rFonts w:ascii="彩虹粗仿宋" w:eastAsia="彩虹粗仿宋" w:hAnsi="宋体" w:cs="Arial"/>
          <w:sz w:val="24"/>
        </w:rPr>
      </w:pPr>
    </w:p>
    <w:p w14:paraId="507950D0" w14:textId="77777777" w:rsidR="00E90C76" w:rsidRPr="004565B1" w:rsidRDefault="00E90C76" w:rsidP="00AA3AFC">
      <w:pPr>
        <w:rPr>
          <w:rFonts w:ascii="彩虹粗仿宋" w:eastAsia="彩虹粗仿宋" w:hAnsi="宋体" w:cs="Arial"/>
          <w:sz w:val="24"/>
        </w:rPr>
      </w:pPr>
    </w:p>
    <w:p w14:paraId="591E18B2" w14:textId="77777777" w:rsidR="00E90C76" w:rsidRPr="004565B1" w:rsidRDefault="00E90C76" w:rsidP="00AA3AFC">
      <w:pPr>
        <w:rPr>
          <w:rFonts w:ascii="彩虹粗仿宋" w:eastAsia="彩虹粗仿宋" w:hAnsi="宋体" w:cs="Arial"/>
          <w:sz w:val="24"/>
        </w:rPr>
      </w:pPr>
    </w:p>
    <w:p w14:paraId="72A65C66" w14:textId="77777777" w:rsidR="00E90C76" w:rsidRPr="004565B1" w:rsidRDefault="00E90C76" w:rsidP="00AA3AFC">
      <w:pPr>
        <w:rPr>
          <w:rFonts w:ascii="彩虹粗仿宋" w:eastAsia="彩虹粗仿宋" w:hAnsi="宋体" w:cs="Arial"/>
          <w:sz w:val="24"/>
        </w:rPr>
      </w:pPr>
    </w:p>
    <w:p w14:paraId="733398EE" w14:textId="77777777" w:rsidR="00E90C76" w:rsidRPr="004565B1" w:rsidRDefault="00E90C76" w:rsidP="00AA3AFC">
      <w:pPr>
        <w:rPr>
          <w:rFonts w:ascii="彩虹粗仿宋" w:eastAsia="彩虹粗仿宋" w:hAnsi="宋体" w:cs="Arial"/>
          <w:sz w:val="24"/>
        </w:rPr>
      </w:pPr>
    </w:p>
    <w:p w14:paraId="1D7EE79C" w14:textId="77777777" w:rsidR="00E90C76" w:rsidRPr="004565B1" w:rsidRDefault="00E90C76" w:rsidP="00AA3AFC">
      <w:pPr>
        <w:rPr>
          <w:rFonts w:ascii="彩虹粗仿宋" w:eastAsia="彩虹粗仿宋" w:hAnsi="宋体" w:cs="Arial"/>
          <w:sz w:val="24"/>
        </w:rPr>
      </w:pPr>
    </w:p>
    <w:p w14:paraId="28881CF9" w14:textId="77777777" w:rsidR="00E90C76" w:rsidRDefault="00E90C76" w:rsidP="00AA3AFC">
      <w:pPr>
        <w:rPr>
          <w:rFonts w:ascii="彩虹粗仿宋" w:eastAsia="彩虹粗仿宋" w:hAnsi="宋体" w:cs="Arial"/>
          <w:sz w:val="24"/>
        </w:rPr>
      </w:pPr>
    </w:p>
    <w:p w14:paraId="08CC3302" w14:textId="77777777" w:rsidR="00D714B4" w:rsidRDefault="00D714B4" w:rsidP="00AA3AFC">
      <w:pPr>
        <w:rPr>
          <w:rFonts w:ascii="彩虹粗仿宋" w:eastAsia="彩虹粗仿宋" w:hAnsi="宋体" w:cs="Arial"/>
          <w:sz w:val="24"/>
        </w:rPr>
      </w:pPr>
    </w:p>
    <w:p w14:paraId="1CCD9032" w14:textId="77777777" w:rsidR="00D714B4" w:rsidRDefault="00D714B4" w:rsidP="00AA3AFC">
      <w:pPr>
        <w:rPr>
          <w:rFonts w:ascii="彩虹粗仿宋" w:eastAsia="彩虹粗仿宋" w:hAnsi="宋体" w:cs="Arial"/>
          <w:sz w:val="24"/>
        </w:rPr>
      </w:pPr>
    </w:p>
    <w:p w14:paraId="1521980C" w14:textId="77777777" w:rsidR="00D714B4" w:rsidRPr="004565B1" w:rsidRDefault="00D714B4" w:rsidP="00AA3AFC">
      <w:pPr>
        <w:rPr>
          <w:rFonts w:ascii="彩虹粗仿宋" w:eastAsia="彩虹粗仿宋" w:hAnsi="宋体" w:cs="Arial"/>
          <w:sz w:val="24"/>
        </w:rPr>
      </w:pPr>
    </w:p>
    <w:p w14:paraId="44D2BB95" w14:textId="77777777" w:rsidR="00E90C76" w:rsidRPr="004565B1" w:rsidRDefault="00E90C76" w:rsidP="00AA3AFC">
      <w:pPr>
        <w:rPr>
          <w:rFonts w:ascii="彩虹粗仿宋" w:eastAsia="彩虹粗仿宋" w:hAnsi="宋体" w:cs="Arial"/>
          <w:sz w:val="24"/>
        </w:rPr>
      </w:pPr>
    </w:p>
    <w:p w14:paraId="637317F2" w14:textId="77777777" w:rsidR="00E90C76" w:rsidRPr="004565B1" w:rsidRDefault="00E90C76" w:rsidP="00AA3AFC">
      <w:pPr>
        <w:jc w:val="center"/>
        <w:rPr>
          <w:rFonts w:ascii="彩虹粗仿宋" w:eastAsia="彩虹粗仿宋" w:hAnsi="宋体" w:cs="Arial"/>
          <w:b/>
          <w:bCs/>
          <w:sz w:val="28"/>
        </w:rPr>
      </w:pPr>
      <w:r w:rsidRPr="004565B1">
        <w:rPr>
          <w:rFonts w:ascii="彩虹粗仿宋" w:eastAsia="彩虹粗仿宋" w:hAnsi="宋体" w:cs="Arial" w:hint="eastAsia"/>
          <w:b/>
          <w:bCs/>
          <w:sz w:val="28"/>
        </w:rPr>
        <w:t>基金管理人：</w:t>
      </w:r>
      <w:proofErr w:type="gramStart"/>
      <w:r w:rsidR="00A327F4">
        <w:rPr>
          <w:rFonts w:ascii="彩虹粗仿宋" w:eastAsia="彩虹粗仿宋" w:hAnsi="宋体" w:cs="Arial" w:hint="eastAsia"/>
          <w:b/>
          <w:bCs/>
          <w:sz w:val="28"/>
        </w:rPr>
        <w:t>圆信永丰</w:t>
      </w:r>
      <w:proofErr w:type="gramEnd"/>
      <w:r w:rsidRPr="004565B1">
        <w:rPr>
          <w:rFonts w:ascii="彩虹粗仿宋" w:eastAsia="彩虹粗仿宋" w:hAnsi="宋体" w:cs="Arial" w:hint="eastAsia"/>
          <w:b/>
          <w:bCs/>
          <w:sz w:val="28"/>
        </w:rPr>
        <w:t>基金管理有限公司</w:t>
      </w:r>
    </w:p>
    <w:p w14:paraId="516A906E" w14:textId="1681459B" w:rsidR="00E90C76" w:rsidRPr="004565B1" w:rsidRDefault="00E90C76" w:rsidP="00AA3AFC">
      <w:pPr>
        <w:jc w:val="center"/>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14:paraId="0033ACEC" w14:textId="77777777" w:rsidR="00E90C76" w:rsidRPr="004565B1" w:rsidRDefault="00E90C76" w:rsidP="00AA3AFC">
      <w:pPr>
        <w:rPr>
          <w:rFonts w:ascii="彩虹粗仿宋" w:eastAsia="彩虹粗仿宋" w:hAnsi="宋体" w:cs="Arial"/>
          <w:sz w:val="24"/>
        </w:rPr>
      </w:pPr>
    </w:p>
    <w:p w14:paraId="597D8EDB" w14:textId="77777777" w:rsidR="00E90C76" w:rsidRPr="004565B1" w:rsidRDefault="00E90C76" w:rsidP="00AA3AFC">
      <w:pPr>
        <w:rPr>
          <w:rFonts w:ascii="彩虹粗仿宋" w:eastAsia="彩虹粗仿宋" w:hAnsi="宋体" w:cs="Arial"/>
          <w:sz w:val="24"/>
        </w:rPr>
      </w:pPr>
    </w:p>
    <w:p w14:paraId="40DE5F72" w14:textId="77777777" w:rsidR="00E90C76" w:rsidRPr="004565B1" w:rsidRDefault="00E90C76" w:rsidP="00AA3AFC">
      <w:pPr>
        <w:rPr>
          <w:rFonts w:ascii="彩虹粗仿宋" w:eastAsia="彩虹粗仿宋" w:hAnsi="宋体" w:cs="Arial"/>
          <w:sz w:val="24"/>
        </w:rPr>
      </w:pPr>
    </w:p>
    <w:p w14:paraId="2E007241" w14:textId="77777777" w:rsidR="00E90C76" w:rsidRPr="004565B1" w:rsidRDefault="00E90C76" w:rsidP="00AA3AFC">
      <w:pPr>
        <w:rPr>
          <w:rFonts w:ascii="彩虹粗仿宋" w:eastAsia="彩虹粗仿宋" w:hAnsi="宋体" w:cs="Arial"/>
          <w:sz w:val="24"/>
        </w:rPr>
      </w:pPr>
    </w:p>
    <w:p w14:paraId="622BF949" w14:textId="77777777" w:rsidR="00E90C76" w:rsidRPr="004565B1" w:rsidRDefault="00E90C76" w:rsidP="00AA3AFC">
      <w:pPr>
        <w:rPr>
          <w:rFonts w:ascii="彩虹粗仿宋" w:eastAsia="彩虹粗仿宋" w:hAnsi="宋体" w:cs="Arial"/>
          <w:sz w:val="24"/>
        </w:rPr>
      </w:pPr>
    </w:p>
    <w:p w14:paraId="4C073EE9" w14:textId="30D541EA" w:rsidR="00E90C76" w:rsidRPr="004565B1" w:rsidRDefault="00E90C76" w:rsidP="00AA3AFC">
      <w:pPr>
        <w:rPr>
          <w:rFonts w:ascii="彩虹粗仿宋" w:eastAsia="彩虹粗仿宋" w:hAnsi="宋体" w:cs="Arial"/>
          <w:sz w:val="24"/>
        </w:rPr>
      </w:pPr>
      <w:r w:rsidRPr="004565B1">
        <w:rPr>
          <w:rFonts w:ascii="彩虹粗仿宋" w:eastAsia="彩虹粗仿宋" w:hAnsi="宋体" w:cs="Arial" w:hint="eastAsia"/>
          <w:sz w:val="24"/>
        </w:rPr>
        <w:t xml:space="preserve">                            </w:t>
      </w:r>
      <w:r w:rsidR="00A327F4" w:rsidRPr="004565B1">
        <w:rPr>
          <w:rFonts w:ascii="彩虹粗仿宋" w:eastAsia="彩虹粗仿宋" w:hAnsi="宋体" w:cs="Arial" w:hint="eastAsia"/>
          <w:sz w:val="24"/>
        </w:rPr>
        <w:t>二</w:t>
      </w:r>
      <w:r w:rsidR="00A327F4">
        <w:rPr>
          <w:rFonts w:ascii="彩虹粗仿宋" w:eastAsia="彩虹粗仿宋" w:hAnsi="宋体" w:cs="Arial" w:hint="eastAsia"/>
          <w:sz w:val="24"/>
        </w:rPr>
        <w:t>〇</w:t>
      </w:r>
      <w:r w:rsidR="00A327F4" w:rsidRPr="004565B1">
        <w:rPr>
          <w:rFonts w:ascii="彩虹粗仿宋" w:eastAsia="彩虹粗仿宋" w:hAnsi="宋体" w:cs="Arial" w:hint="eastAsia"/>
          <w:sz w:val="24"/>
        </w:rPr>
        <w:t>一</w:t>
      </w:r>
      <w:r w:rsidR="00880D74">
        <w:rPr>
          <w:rFonts w:ascii="彩虹粗仿宋" w:eastAsia="彩虹粗仿宋" w:hAnsi="宋体" w:cs="Arial" w:hint="eastAsia"/>
          <w:sz w:val="24"/>
        </w:rPr>
        <w:t>九</w:t>
      </w:r>
      <w:r w:rsidRPr="004565B1">
        <w:rPr>
          <w:rFonts w:ascii="彩虹粗仿宋" w:eastAsia="彩虹粗仿宋" w:hAnsi="宋体" w:cs="Arial" w:hint="eastAsia"/>
          <w:sz w:val="24"/>
        </w:rPr>
        <w:t>年</w:t>
      </w:r>
      <w:r w:rsidR="00E97E90">
        <w:rPr>
          <w:rFonts w:ascii="彩虹粗仿宋" w:eastAsia="彩虹粗仿宋" w:hAnsi="宋体" w:cs="Arial" w:hint="eastAsia"/>
          <w:sz w:val="24"/>
        </w:rPr>
        <w:t>十一</w:t>
      </w:r>
      <w:r w:rsidRPr="004565B1">
        <w:rPr>
          <w:rFonts w:ascii="彩虹粗仿宋" w:eastAsia="彩虹粗仿宋" w:hAnsi="宋体" w:cs="Arial" w:hint="eastAsia"/>
          <w:sz w:val="24"/>
        </w:rPr>
        <w:t>月</w:t>
      </w:r>
    </w:p>
    <w:p w14:paraId="4D053EDF" w14:textId="77777777" w:rsidR="000928FD" w:rsidRDefault="000928FD" w:rsidP="00E90C76">
      <w:pPr>
        <w:adjustRightInd w:val="0"/>
        <w:snapToGrid w:val="0"/>
        <w:jc w:val="center"/>
        <w:outlineLvl w:val="0"/>
        <w:rPr>
          <w:rFonts w:ascii="彩虹粗仿宋" w:eastAsia="彩虹粗仿宋" w:hAnsi="宋体" w:cs="Arial"/>
          <w:sz w:val="24"/>
        </w:rPr>
        <w:sectPr w:rsidR="000928FD">
          <w:footerReference w:type="even" r:id="rId8"/>
          <w:footerReference w:type="default" r:id="rId9"/>
          <w:pgSz w:w="11906" w:h="16838" w:code="9"/>
          <w:pgMar w:top="1418" w:right="1701" w:bottom="1418" w:left="1701" w:header="851" w:footer="992" w:gutter="0"/>
          <w:cols w:space="425"/>
          <w:docGrid w:type="lines" w:linePitch="312"/>
        </w:sectPr>
      </w:pPr>
    </w:p>
    <w:p w14:paraId="5D49BCC3" w14:textId="77777777" w:rsidR="00E90C76" w:rsidRPr="004565B1" w:rsidRDefault="00E90C76" w:rsidP="00AA3AFC">
      <w:pPr>
        <w:rPr>
          <w:rFonts w:ascii="彩虹粗仿宋" w:eastAsia="彩虹粗仿宋" w:hAnsi="宋体" w:cs="Arial"/>
          <w:sz w:val="24"/>
        </w:rPr>
      </w:pPr>
    </w:p>
    <w:p w14:paraId="628525E8" w14:textId="77777777" w:rsidR="00E90C76" w:rsidRPr="004565B1" w:rsidRDefault="00E90C76" w:rsidP="00E90C76">
      <w:pPr>
        <w:jc w:val="center"/>
        <w:rPr>
          <w:rFonts w:ascii="彩虹粗仿宋" w:eastAsia="彩虹粗仿宋"/>
          <w:b/>
          <w:bCs/>
          <w:sz w:val="30"/>
        </w:rPr>
      </w:pPr>
      <w:r w:rsidRPr="004565B1">
        <w:rPr>
          <w:rFonts w:ascii="彩虹粗仿宋" w:eastAsia="彩虹粗仿宋" w:hint="eastAsia"/>
          <w:b/>
          <w:bCs/>
          <w:sz w:val="30"/>
        </w:rPr>
        <w:t>目    录</w:t>
      </w:r>
    </w:p>
    <w:p w14:paraId="290C3137" w14:textId="027A7941" w:rsidR="00E90C76" w:rsidRPr="004565B1" w:rsidRDefault="009C02F2" w:rsidP="00E90C76">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E90C76"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E90C76" w:rsidRPr="004565B1">
          <w:rPr>
            <w:rStyle w:val="a9"/>
            <w:rFonts w:ascii="彩虹粗仿宋" w:eastAsia="彩虹粗仿宋" w:hAnsi="宋体" w:hint="eastAsia"/>
            <w:noProof/>
            <w:sz w:val="28"/>
            <w:szCs w:val="32"/>
          </w:rPr>
          <w:t>一、基金托管协议当事人</w:t>
        </w:r>
        <w:r w:rsidR="00E90C7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53C8CF17" w14:textId="6A75BDCC" w:rsidR="00E90C76" w:rsidRPr="004565B1" w:rsidRDefault="00B4430A" w:rsidP="00E90C76">
      <w:pPr>
        <w:pStyle w:val="21"/>
        <w:tabs>
          <w:tab w:val="right" w:leader="dot" w:pos="8494"/>
        </w:tabs>
        <w:rPr>
          <w:rFonts w:ascii="彩虹粗仿宋" w:eastAsia="彩虹粗仿宋" w:hAnsi="宋体"/>
          <w:noProof/>
          <w:sz w:val="28"/>
        </w:rPr>
      </w:pPr>
      <w:hyperlink w:anchor="_Toc124325886" w:history="1">
        <w:r w:rsidR="00E90C76" w:rsidRPr="004565B1">
          <w:rPr>
            <w:rStyle w:val="a9"/>
            <w:rFonts w:ascii="彩虹粗仿宋" w:eastAsia="彩虹粗仿宋" w:hAnsi="宋体" w:hint="eastAsia"/>
            <w:noProof/>
            <w:sz w:val="28"/>
            <w:szCs w:val="32"/>
          </w:rPr>
          <w:t>二、基金托管协议的依据、目的和原则</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_Toc124325886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4</w:t>
        </w:r>
        <w:r w:rsidR="009C02F2" w:rsidRPr="004565B1">
          <w:rPr>
            <w:rFonts w:ascii="彩虹粗仿宋" w:eastAsia="彩虹粗仿宋" w:hAnsi="宋体" w:hint="eastAsia"/>
            <w:noProof/>
            <w:webHidden/>
            <w:sz w:val="28"/>
          </w:rPr>
          <w:fldChar w:fldCharType="end"/>
        </w:r>
      </w:hyperlink>
    </w:p>
    <w:p w14:paraId="59BD8377" w14:textId="73EA27E4" w:rsidR="00E90C76" w:rsidRPr="004565B1" w:rsidRDefault="00B4430A" w:rsidP="00E90C76">
      <w:pPr>
        <w:pStyle w:val="21"/>
        <w:tabs>
          <w:tab w:val="right" w:leader="dot" w:pos="8494"/>
        </w:tabs>
        <w:rPr>
          <w:rFonts w:ascii="彩虹粗仿宋" w:eastAsia="彩虹粗仿宋" w:hAnsi="宋体"/>
          <w:noProof/>
          <w:sz w:val="28"/>
        </w:rPr>
      </w:pPr>
      <w:hyperlink w:anchor="_Toc124325887" w:history="1">
        <w:r w:rsidR="00E90C76" w:rsidRPr="004565B1">
          <w:rPr>
            <w:rStyle w:val="a9"/>
            <w:rFonts w:ascii="彩虹粗仿宋" w:eastAsia="彩虹粗仿宋" w:hAnsi="宋体" w:hint="eastAsia"/>
            <w:noProof/>
            <w:sz w:val="28"/>
            <w:szCs w:val="32"/>
          </w:rPr>
          <w:t>三、基金托管人对基金管理人的业务监督和核查</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_Toc124325887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4</w:t>
        </w:r>
        <w:r w:rsidR="009C02F2" w:rsidRPr="004565B1">
          <w:rPr>
            <w:rFonts w:ascii="彩虹粗仿宋" w:eastAsia="彩虹粗仿宋" w:hAnsi="宋体" w:hint="eastAsia"/>
            <w:noProof/>
            <w:webHidden/>
            <w:sz w:val="28"/>
          </w:rPr>
          <w:fldChar w:fldCharType="end"/>
        </w:r>
      </w:hyperlink>
    </w:p>
    <w:p w14:paraId="56694B77" w14:textId="42A4B467" w:rsidR="00E90C76" w:rsidRPr="004565B1" w:rsidRDefault="00B4430A" w:rsidP="00E90C76">
      <w:pPr>
        <w:pStyle w:val="21"/>
        <w:tabs>
          <w:tab w:val="right" w:leader="dot" w:pos="8494"/>
        </w:tabs>
        <w:rPr>
          <w:rFonts w:ascii="彩虹粗仿宋" w:eastAsia="彩虹粗仿宋" w:hAnsi="宋体"/>
          <w:noProof/>
          <w:sz w:val="28"/>
        </w:rPr>
      </w:pPr>
      <w:hyperlink w:anchor="_Toc124325888" w:history="1">
        <w:r w:rsidR="00E90C76" w:rsidRPr="004565B1">
          <w:rPr>
            <w:rStyle w:val="a9"/>
            <w:rFonts w:ascii="彩虹粗仿宋" w:eastAsia="彩虹粗仿宋" w:hAnsi="宋体" w:hint="eastAsia"/>
            <w:noProof/>
            <w:sz w:val="28"/>
            <w:szCs w:val="32"/>
          </w:rPr>
          <w:t>四、基金管理人对基金托管人的业务核查</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_Toc124325888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8</w:t>
        </w:r>
        <w:r w:rsidR="009C02F2" w:rsidRPr="004565B1">
          <w:rPr>
            <w:rFonts w:ascii="彩虹粗仿宋" w:eastAsia="彩虹粗仿宋" w:hAnsi="宋体" w:hint="eastAsia"/>
            <w:noProof/>
            <w:webHidden/>
            <w:sz w:val="28"/>
          </w:rPr>
          <w:fldChar w:fldCharType="end"/>
        </w:r>
      </w:hyperlink>
    </w:p>
    <w:p w14:paraId="2080E8E7" w14:textId="6B9B422F" w:rsidR="00E90C76" w:rsidRPr="004565B1" w:rsidRDefault="00B4430A" w:rsidP="00E90C76">
      <w:pPr>
        <w:pStyle w:val="21"/>
        <w:tabs>
          <w:tab w:val="right" w:leader="dot" w:pos="8494"/>
        </w:tabs>
        <w:rPr>
          <w:rFonts w:ascii="彩虹粗仿宋" w:eastAsia="彩虹粗仿宋" w:hAnsi="宋体"/>
          <w:noProof/>
          <w:sz w:val="28"/>
        </w:rPr>
      </w:pPr>
      <w:hyperlink w:anchor="_Toc124325889" w:history="1">
        <w:r w:rsidR="00E90C76" w:rsidRPr="004565B1">
          <w:rPr>
            <w:rStyle w:val="a9"/>
            <w:rFonts w:ascii="彩虹粗仿宋" w:eastAsia="彩虹粗仿宋" w:hAnsi="宋体" w:hint="eastAsia"/>
            <w:noProof/>
            <w:sz w:val="28"/>
            <w:szCs w:val="32"/>
          </w:rPr>
          <w:t>五、基金财产的保管</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_Toc124325889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9</w:t>
        </w:r>
        <w:r w:rsidR="009C02F2" w:rsidRPr="004565B1">
          <w:rPr>
            <w:rFonts w:ascii="彩虹粗仿宋" w:eastAsia="彩虹粗仿宋" w:hAnsi="宋体" w:hint="eastAsia"/>
            <w:noProof/>
            <w:webHidden/>
            <w:sz w:val="28"/>
          </w:rPr>
          <w:fldChar w:fldCharType="end"/>
        </w:r>
      </w:hyperlink>
    </w:p>
    <w:p w14:paraId="0C73A323" w14:textId="4ED57ED6" w:rsidR="00E90C76" w:rsidRPr="004565B1" w:rsidRDefault="00B4430A" w:rsidP="00E90C76">
      <w:pPr>
        <w:pStyle w:val="21"/>
        <w:tabs>
          <w:tab w:val="right" w:leader="dot" w:pos="8494"/>
        </w:tabs>
        <w:rPr>
          <w:rFonts w:ascii="彩虹粗仿宋" w:eastAsia="彩虹粗仿宋" w:hAnsi="宋体"/>
          <w:noProof/>
          <w:sz w:val="28"/>
        </w:rPr>
      </w:pPr>
      <w:hyperlink w:anchor="_Toc124325890" w:history="1">
        <w:r w:rsidR="00E90C76" w:rsidRPr="004565B1">
          <w:rPr>
            <w:rStyle w:val="a9"/>
            <w:rFonts w:ascii="彩虹粗仿宋" w:eastAsia="彩虹粗仿宋" w:hAnsi="宋体" w:hint="eastAsia"/>
            <w:noProof/>
            <w:sz w:val="28"/>
            <w:szCs w:val="32"/>
          </w:rPr>
          <w:t>六、指令的发送、确认及执行</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_Toc124325890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11</w:t>
        </w:r>
        <w:r w:rsidR="009C02F2" w:rsidRPr="004565B1">
          <w:rPr>
            <w:rFonts w:ascii="彩虹粗仿宋" w:eastAsia="彩虹粗仿宋" w:hAnsi="宋体" w:hint="eastAsia"/>
            <w:noProof/>
            <w:webHidden/>
            <w:sz w:val="28"/>
          </w:rPr>
          <w:fldChar w:fldCharType="end"/>
        </w:r>
      </w:hyperlink>
    </w:p>
    <w:p w14:paraId="4B46388D" w14:textId="6D059FDC" w:rsidR="00E90C76" w:rsidRPr="004565B1" w:rsidRDefault="00B4430A" w:rsidP="00E90C76">
      <w:pPr>
        <w:pStyle w:val="21"/>
        <w:tabs>
          <w:tab w:val="right" w:leader="dot" w:pos="8494"/>
        </w:tabs>
        <w:rPr>
          <w:rFonts w:ascii="彩虹粗仿宋" w:eastAsia="彩虹粗仿宋" w:hAnsi="宋体"/>
          <w:noProof/>
          <w:sz w:val="28"/>
        </w:rPr>
      </w:pPr>
      <w:hyperlink w:anchor="_Toc124325891" w:history="1">
        <w:r w:rsidR="00E90C76" w:rsidRPr="004565B1">
          <w:rPr>
            <w:rStyle w:val="a9"/>
            <w:rFonts w:ascii="彩虹粗仿宋" w:eastAsia="彩虹粗仿宋" w:hAnsi="宋体" w:hint="eastAsia"/>
            <w:noProof/>
            <w:sz w:val="28"/>
            <w:szCs w:val="32"/>
          </w:rPr>
          <w:t>七、交易及清算交收安排</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_Toc124325891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13</w:t>
        </w:r>
        <w:r w:rsidR="009C02F2" w:rsidRPr="004565B1">
          <w:rPr>
            <w:rFonts w:ascii="彩虹粗仿宋" w:eastAsia="彩虹粗仿宋" w:hAnsi="宋体" w:hint="eastAsia"/>
            <w:noProof/>
            <w:webHidden/>
            <w:sz w:val="28"/>
          </w:rPr>
          <w:fldChar w:fldCharType="end"/>
        </w:r>
      </w:hyperlink>
    </w:p>
    <w:p w14:paraId="5FF453F6" w14:textId="71429FA8" w:rsidR="00E90C76" w:rsidRPr="004565B1" w:rsidRDefault="00B4430A" w:rsidP="00E90C76">
      <w:pPr>
        <w:pStyle w:val="21"/>
        <w:tabs>
          <w:tab w:val="right" w:leader="dot" w:pos="8494"/>
        </w:tabs>
        <w:rPr>
          <w:rFonts w:ascii="彩虹粗仿宋" w:eastAsia="彩虹粗仿宋" w:hAnsi="宋体"/>
          <w:noProof/>
          <w:sz w:val="28"/>
        </w:rPr>
      </w:pPr>
      <w:hyperlink w:anchor="_Toc124325892" w:history="1">
        <w:r w:rsidR="00E90C76" w:rsidRPr="004565B1">
          <w:rPr>
            <w:rStyle w:val="a9"/>
            <w:rFonts w:ascii="彩虹粗仿宋" w:eastAsia="彩虹粗仿宋" w:hAnsi="宋体" w:hint="eastAsia"/>
            <w:noProof/>
            <w:sz w:val="28"/>
            <w:szCs w:val="32"/>
          </w:rPr>
          <w:t>八、基金资产净值计算和会计核算</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_Toc124325892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16</w:t>
        </w:r>
        <w:r w:rsidR="009C02F2" w:rsidRPr="004565B1">
          <w:rPr>
            <w:rFonts w:ascii="彩虹粗仿宋" w:eastAsia="彩虹粗仿宋" w:hAnsi="宋体" w:hint="eastAsia"/>
            <w:noProof/>
            <w:webHidden/>
            <w:sz w:val="28"/>
          </w:rPr>
          <w:fldChar w:fldCharType="end"/>
        </w:r>
      </w:hyperlink>
    </w:p>
    <w:p w14:paraId="3B45DCEF" w14:textId="6035F257" w:rsidR="00E90C76" w:rsidRPr="004565B1" w:rsidRDefault="00B4430A" w:rsidP="00E90C76">
      <w:pPr>
        <w:pStyle w:val="21"/>
        <w:tabs>
          <w:tab w:val="right" w:leader="dot" w:pos="8494"/>
        </w:tabs>
        <w:rPr>
          <w:rFonts w:ascii="彩虹粗仿宋" w:eastAsia="彩虹粗仿宋" w:hAnsi="宋体"/>
          <w:noProof/>
          <w:sz w:val="28"/>
        </w:rPr>
      </w:pPr>
      <w:hyperlink w:anchor="_Toc124325893" w:history="1">
        <w:r w:rsidR="00E90C76" w:rsidRPr="004565B1">
          <w:rPr>
            <w:rStyle w:val="a9"/>
            <w:rFonts w:ascii="彩虹粗仿宋" w:eastAsia="彩虹粗仿宋" w:hAnsi="宋体" w:hint="eastAsia"/>
            <w:noProof/>
            <w:sz w:val="28"/>
            <w:szCs w:val="32"/>
          </w:rPr>
          <w:t>九、基金收益分配</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_Toc124325893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20</w:t>
        </w:r>
        <w:r w:rsidR="009C02F2" w:rsidRPr="004565B1">
          <w:rPr>
            <w:rFonts w:ascii="彩虹粗仿宋" w:eastAsia="彩虹粗仿宋" w:hAnsi="宋体" w:hint="eastAsia"/>
            <w:noProof/>
            <w:webHidden/>
            <w:sz w:val="28"/>
          </w:rPr>
          <w:fldChar w:fldCharType="end"/>
        </w:r>
      </w:hyperlink>
    </w:p>
    <w:p w14:paraId="02398B21" w14:textId="141F4119" w:rsidR="00E90C76" w:rsidRPr="004565B1" w:rsidRDefault="00B4430A" w:rsidP="00E90C76">
      <w:pPr>
        <w:pStyle w:val="21"/>
        <w:tabs>
          <w:tab w:val="right" w:leader="dot" w:pos="8494"/>
        </w:tabs>
        <w:rPr>
          <w:rFonts w:ascii="彩虹粗仿宋" w:eastAsia="彩虹粗仿宋" w:hAnsi="宋体"/>
          <w:noProof/>
          <w:sz w:val="28"/>
        </w:rPr>
      </w:pPr>
      <w:hyperlink w:anchor="_Toc124325894" w:history="1">
        <w:r w:rsidR="00E90C76" w:rsidRPr="004565B1">
          <w:rPr>
            <w:rStyle w:val="a9"/>
            <w:rFonts w:ascii="彩虹粗仿宋" w:eastAsia="彩虹粗仿宋" w:hAnsi="宋体" w:hint="eastAsia"/>
            <w:noProof/>
            <w:sz w:val="28"/>
            <w:szCs w:val="32"/>
          </w:rPr>
          <w:t>十、基金信息披露</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_Toc124325894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21</w:t>
        </w:r>
        <w:r w:rsidR="009C02F2" w:rsidRPr="004565B1">
          <w:rPr>
            <w:rFonts w:ascii="彩虹粗仿宋" w:eastAsia="彩虹粗仿宋" w:hAnsi="宋体" w:hint="eastAsia"/>
            <w:noProof/>
            <w:webHidden/>
            <w:sz w:val="28"/>
          </w:rPr>
          <w:fldChar w:fldCharType="end"/>
        </w:r>
      </w:hyperlink>
    </w:p>
    <w:p w14:paraId="749B1D58" w14:textId="4402ADF7" w:rsidR="00E90C76" w:rsidRPr="004565B1" w:rsidRDefault="00B4430A" w:rsidP="00E90C76">
      <w:pPr>
        <w:pStyle w:val="21"/>
        <w:tabs>
          <w:tab w:val="right" w:leader="dot" w:pos="8494"/>
        </w:tabs>
        <w:rPr>
          <w:rFonts w:ascii="彩虹粗仿宋" w:eastAsia="彩虹粗仿宋" w:hAnsi="宋体"/>
          <w:noProof/>
          <w:sz w:val="28"/>
        </w:rPr>
      </w:pPr>
      <w:hyperlink w:anchor="_Toc124325895" w:history="1">
        <w:r w:rsidR="00E90C76" w:rsidRPr="004565B1">
          <w:rPr>
            <w:rStyle w:val="a9"/>
            <w:rFonts w:ascii="彩虹粗仿宋" w:eastAsia="彩虹粗仿宋" w:hAnsi="宋体" w:hint="eastAsia"/>
            <w:noProof/>
            <w:sz w:val="28"/>
            <w:szCs w:val="32"/>
          </w:rPr>
          <w:t>十一、基金费用</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_Toc124325895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22</w:t>
        </w:r>
        <w:r w:rsidR="009C02F2" w:rsidRPr="004565B1">
          <w:rPr>
            <w:rFonts w:ascii="彩虹粗仿宋" w:eastAsia="彩虹粗仿宋" w:hAnsi="宋体" w:hint="eastAsia"/>
            <w:noProof/>
            <w:webHidden/>
            <w:sz w:val="28"/>
          </w:rPr>
          <w:fldChar w:fldCharType="end"/>
        </w:r>
      </w:hyperlink>
    </w:p>
    <w:p w14:paraId="7DC1A730" w14:textId="216F765F" w:rsidR="00E90C76" w:rsidRPr="004565B1" w:rsidRDefault="00B4430A" w:rsidP="00E90C76">
      <w:pPr>
        <w:pStyle w:val="21"/>
        <w:tabs>
          <w:tab w:val="right" w:leader="dot" w:pos="8494"/>
        </w:tabs>
        <w:rPr>
          <w:rFonts w:ascii="彩虹粗仿宋" w:eastAsia="彩虹粗仿宋" w:hAnsi="宋体"/>
          <w:noProof/>
          <w:sz w:val="28"/>
        </w:rPr>
      </w:pPr>
      <w:hyperlink w:anchor="_Toc124325896" w:history="1">
        <w:r w:rsidR="00E90C76" w:rsidRPr="004565B1">
          <w:rPr>
            <w:rStyle w:val="a9"/>
            <w:rFonts w:ascii="彩虹粗仿宋" w:eastAsia="彩虹粗仿宋" w:hAnsi="宋体" w:hint="eastAsia"/>
            <w:noProof/>
            <w:sz w:val="28"/>
            <w:szCs w:val="32"/>
          </w:rPr>
          <w:t>十二、基金份额持有人名册的保管</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_Toc124325896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23</w:t>
        </w:r>
        <w:r w:rsidR="009C02F2" w:rsidRPr="004565B1">
          <w:rPr>
            <w:rFonts w:ascii="彩虹粗仿宋" w:eastAsia="彩虹粗仿宋" w:hAnsi="宋体" w:hint="eastAsia"/>
            <w:noProof/>
            <w:webHidden/>
            <w:sz w:val="28"/>
          </w:rPr>
          <w:fldChar w:fldCharType="end"/>
        </w:r>
      </w:hyperlink>
    </w:p>
    <w:p w14:paraId="0937D4B3" w14:textId="0437F1B1" w:rsidR="00E90C76" w:rsidRPr="004565B1" w:rsidRDefault="00B4430A" w:rsidP="00E90C76">
      <w:pPr>
        <w:pStyle w:val="21"/>
        <w:tabs>
          <w:tab w:val="right" w:leader="dot" w:pos="8494"/>
        </w:tabs>
        <w:rPr>
          <w:rFonts w:ascii="彩虹粗仿宋" w:eastAsia="彩虹粗仿宋" w:hAnsi="宋体"/>
          <w:noProof/>
          <w:sz w:val="28"/>
        </w:rPr>
      </w:pPr>
      <w:hyperlink w:anchor="_Toc124325897" w:history="1">
        <w:r w:rsidR="00E90C76" w:rsidRPr="004565B1">
          <w:rPr>
            <w:rStyle w:val="a9"/>
            <w:rFonts w:ascii="彩虹粗仿宋" w:eastAsia="彩虹粗仿宋" w:hAnsi="宋体" w:hint="eastAsia"/>
            <w:noProof/>
            <w:sz w:val="28"/>
            <w:szCs w:val="32"/>
          </w:rPr>
          <w:t>十三、基金有关文件档案的保存</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_Toc124325897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24</w:t>
        </w:r>
        <w:r w:rsidR="009C02F2" w:rsidRPr="004565B1">
          <w:rPr>
            <w:rFonts w:ascii="彩虹粗仿宋" w:eastAsia="彩虹粗仿宋" w:hAnsi="宋体" w:hint="eastAsia"/>
            <w:noProof/>
            <w:webHidden/>
            <w:sz w:val="28"/>
          </w:rPr>
          <w:fldChar w:fldCharType="end"/>
        </w:r>
      </w:hyperlink>
    </w:p>
    <w:p w14:paraId="3DE79F09" w14:textId="0D7DE4F0" w:rsidR="00E90C76" w:rsidRPr="004565B1" w:rsidRDefault="00B4430A" w:rsidP="00E90C76">
      <w:pPr>
        <w:pStyle w:val="21"/>
        <w:tabs>
          <w:tab w:val="right" w:leader="dot" w:pos="8494"/>
        </w:tabs>
        <w:rPr>
          <w:rFonts w:ascii="彩虹粗仿宋" w:eastAsia="彩虹粗仿宋" w:hAnsi="宋体"/>
          <w:noProof/>
          <w:sz w:val="28"/>
        </w:rPr>
      </w:pPr>
      <w:hyperlink w:anchor="_Toc124325898" w:history="1">
        <w:r w:rsidR="00E90C76" w:rsidRPr="004565B1">
          <w:rPr>
            <w:rStyle w:val="a9"/>
            <w:rFonts w:ascii="彩虹粗仿宋" w:eastAsia="彩虹粗仿宋" w:hAnsi="宋体" w:hint="eastAsia"/>
            <w:noProof/>
            <w:sz w:val="28"/>
            <w:szCs w:val="32"/>
          </w:rPr>
          <w:t>十四、基金管理人和基金托管人的更换</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_Toc124325898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24</w:t>
        </w:r>
        <w:r w:rsidR="009C02F2" w:rsidRPr="004565B1">
          <w:rPr>
            <w:rFonts w:ascii="彩虹粗仿宋" w:eastAsia="彩虹粗仿宋" w:hAnsi="宋体" w:hint="eastAsia"/>
            <w:noProof/>
            <w:webHidden/>
            <w:sz w:val="28"/>
          </w:rPr>
          <w:fldChar w:fldCharType="end"/>
        </w:r>
      </w:hyperlink>
    </w:p>
    <w:p w14:paraId="79CCE519" w14:textId="3156F4BD" w:rsidR="00E90C76" w:rsidRPr="004565B1" w:rsidRDefault="00B4430A" w:rsidP="00E90C76">
      <w:pPr>
        <w:pStyle w:val="21"/>
        <w:tabs>
          <w:tab w:val="right" w:leader="dot" w:pos="8494"/>
        </w:tabs>
        <w:rPr>
          <w:rFonts w:ascii="彩虹粗仿宋" w:eastAsia="彩虹粗仿宋" w:hAnsi="宋体"/>
          <w:noProof/>
          <w:sz w:val="28"/>
        </w:rPr>
      </w:pPr>
      <w:hyperlink w:anchor="_Toc124325899" w:history="1">
        <w:r w:rsidR="00E90C76" w:rsidRPr="004565B1">
          <w:rPr>
            <w:rStyle w:val="a9"/>
            <w:rFonts w:ascii="彩虹粗仿宋" w:eastAsia="彩虹粗仿宋" w:hAnsi="宋体" w:hint="eastAsia"/>
            <w:noProof/>
            <w:sz w:val="28"/>
            <w:szCs w:val="32"/>
          </w:rPr>
          <w:t>十五、禁止行为</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_Toc124325899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26</w:t>
        </w:r>
        <w:r w:rsidR="009C02F2" w:rsidRPr="004565B1">
          <w:rPr>
            <w:rFonts w:ascii="彩虹粗仿宋" w:eastAsia="彩虹粗仿宋" w:hAnsi="宋体" w:hint="eastAsia"/>
            <w:noProof/>
            <w:webHidden/>
            <w:sz w:val="28"/>
          </w:rPr>
          <w:fldChar w:fldCharType="end"/>
        </w:r>
      </w:hyperlink>
    </w:p>
    <w:p w14:paraId="447DDF33" w14:textId="7FEBB75A" w:rsidR="00E90C76" w:rsidRPr="004565B1" w:rsidRDefault="00B4430A" w:rsidP="00E90C76">
      <w:pPr>
        <w:pStyle w:val="21"/>
        <w:tabs>
          <w:tab w:val="right" w:leader="dot" w:pos="8494"/>
        </w:tabs>
        <w:rPr>
          <w:rFonts w:ascii="彩虹粗仿宋" w:eastAsia="彩虹粗仿宋" w:hAnsi="宋体"/>
          <w:noProof/>
          <w:sz w:val="28"/>
        </w:rPr>
      </w:pPr>
      <w:hyperlink w:anchor="_Toc124325900" w:history="1">
        <w:r w:rsidR="00E90C76" w:rsidRPr="004565B1">
          <w:rPr>
            <w:rStyle w:val="a9"/>
            <w:rFonts w:ascii="彩虹粗仿宋" w:eastAsia="彩虹粗仿宋" w:hAnsi="宋体" w:hint="eastAsia"/>
            <w:noProof/>
            <w:sz w:val="28"/>
            <w:szCs w:val="32"/>
          </w:rPr>
          <w:t>十六、托管协议的变更、终止与基金财产的清算</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_Toc124325900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26</w:t>
        </w:r>
        <w:r w:rsidR="009C02F2" w:rsidRPr="004565B1">
          <w:rPr>
            <w:rFonts w:ascii="彩虹粗仿宋" w:eastAsia="彩虹粗仿宋" w:hAnsi="宋体" w:hint="eastAsia"/>
            <w:noProof/>
            <w:webHidden/>
            <w:sz w:val="28"/>
          </w:rPr>
          <w:fldChar w:fldCharType="end"/>
        </w:r>
      </w:hyperlink>
    </w:p>
    <w:p w14:paraId="2BE88FC1" w14:textId="0CF270F8" w:rsidR="00E90C76" w:rsidRPr="004565B1" w:rsidRDefault="00B4430A" w:rsidP="00E90C76">
      <w:pPr>
        <w:pStyle w:val="21"/>
        <w:tabs>
          <w:tab w:val="right" w:leader="dot" w:pos="8494"/>
        </w:tabs>
        <w:rPr>
          <w:rFonts w:ascii="彩虹粗仿宋" w:eastAsia="彩虹粗仿宋" w:hAnsi="宋体"/>
          <w:noProof/>
          <w:sz w:val="28"/>
        </w:rPr>
      </w:pPr>
      <w:hyperlink w:anchor="_Toc124325901" w:history="1">
        <w:r w:rsidR="00E90C76" w:rsidRPr="004565B1">
          <w:rPr>
            <w:rStyle w:val="a9"/>
            <w:rFonts w:ascii="彩虹粗仿宋" w:eastAsia="彩虹粗仿宋" w:hAnsi="宋体" w:hint="eastAsia"/>
            <w:noProof/>
            <w:sz w:val="28"/>
            <w:szCs w:val="32"/>
          </w:rPr>
          <w:t>十七、违约责任</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_Toc124325901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27</w:t>
        </w:r>
        <w:r w:rsidR="009C02F2" w:rsidRPr="004565B1">
          <w:rPr>
            <w:rFonts w:ascii="彩虹粗仿宋" w:eastAsia="彩虹粗仿宋" w:hAnsi="宋体" w:hint="eastAsia"/>
            <w:noProof/>
            <w:webHidden/>
            <w:sz w:val="28"/>
          </w:rPr>
          <w:fldChar w:fldCharType="end"/>
        </w:r>
      </w:hyperlink>
    </w:p>
    <w:p w14:paraId="13DFABFE" w14:textId="2E424C31" w:rsidR="00E90C76" w:rsidRPr="004565B1" w:rsidRDefault="00B4430A" w:rsidP="00E90C76">
      <w:pPr>
        <w:pStyle w:val="21"/>
        <w:tabs>
          <w:tab w:val="right" w:leader="dot" w:pos="8494"/>
        </w:tabs>
        <w:rPr>
          <w:rFonts w:ascii="彩虹粗仿宋" w:eastAsia="彩虹粗仿宋" w:hAnsi="宋体"/>
          <w:noProof/>
          <w:sz w:val="28"/>
        </w:rPr>
      </w:pPr>
      <w:hyperlink w:anchor="_Toc124325902" w:history="1">
        <w:r w:rsidR="00E90C76" w:rsidRPr="004565B1">
          <w:rPr>
            <w:rStyle w:val="a9"/>
            <w:rFonts w:ascii="彩虹粗仿宋" w:eastAsia="彩虹粗仿宋" w:hAnsi="宋体" w:hint="eastAsia"/>
            <w:noProof/>
            <w:sz w:val="28"/>
            <w:szCs w:val="32"/>
          </w:rPr>
          <w:t>十八、争议解决方式</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_Toc124325902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28</w:t>
        </w:r>
        <w:r w:rsidR="009C02F2" w:rsidRPr="004565B1">
          <w:rPr>
            <w:rFonts w:ascii="彩虹粗仿宋" w:eastAsia="彩虹粗仿宋" w:hAnsi="宋体" w:hint="eastAsia"/>
            <w:noProof/>
            <w:webHidden/>
            <w:sz w:val="28"/>
          </w:rPr>
          <w:fldChar w:fldCharType="end"/>
        </w:r>
      </w:hyperlink>
    </w:p>
    <w:p w14:paraId="06D5F0B1" w14:textId="6B8EACAF" w:rsidR="00E90C76" w:rsidRPr="004565B1" w:rsidRDefault="00B4430A" w:rsidP="00E90C76">
      <w:pPr>
        <w:pStyle w:val="21"/>
        <w:tabs>
          <w:tab w:val="right" w:leader="dot" w:pos="8494"/>
        </w:tabs>
        <w:rPr>
          <w:rFonts w:ascii="彩虹粗仿宋" w:eastAsia="彩虹粗仿宋" w:hAnsi="宋体"/>
          <w:noProof/>
          <w:sz w:val="28"/>
        </w:rPr>
      </w:pPr>
      <w:hyperlink w:anchor="_Toc124325903" w:history="1">
        <w:r w:rsidR="00E90C76" w:rsidRPr="004565B1">
          <w:rPr>
            <w:rStyle w:val="a9"/>
            <w:rFonts w:ascii="彩虹粗仿宋" w:eastAsia="彩虹粗仿宋" w:hAnsi="宋体" w:hint="eastAsia"/>
            <w:noProof/>
            <w:sz w:val="28"/>
            <w:szCs w:val="32"/>
          </w:rPr>
          <w:t>十九、托管协议的效力</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_Toc124325903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28</w:t>
        </w:r>
        <w:r w:rsidR="009C02F2" w:rsidRPr="004565B1">
          <w:rPr>
            <w:rFonts w:ascii="彩虹粗仿宋" w:eastAsia="彩虹粗仿宋" w:hAnsi="宋体" w:hint="eastAsia"/>
            <w:noProof/>
            <w:webHidden/>
            <w:sz w:val="28"/>
          </w:rPr>
          <w:fldChar w:fldCharType="end"/>
        </w:r>
      </w:hyperlink>
    </w:p>
    <w:p w14:paraId="587F595E" w14:textId="7F467D51" w:rsidR="00E90C76" w:rsidRPr="004565B1" w:rsidRDefault="00B4430A" w:rsidP="00E90C76">
      <w:pPr>
        <w:pStyle w:val="21"/>
        <w:tabs>
          <w:tab w:val="right" w:leader="dot" w:pos="8494"/>
        </w:tabs>
        <w:rPr>
          <w:rFonts w:ascii="彩虹粗仿宋" w:eastAsia="彩虹粗仿宋" w:hAnsi="宋体"/>
          <w:noProof/>
          <w:sz w:val="28"/>
        </w:rPr>
      </w:pPr>
      <w:hyperlink w:anchor="_Toc124325904" w:history="1">
        <w:r w:rsidR="00E90C76" w:rsidRPr="004565B1">
          <w:rPr>
            <w:rStyle w:val="a9"/>
            <w:rFonts w:ascii="彩虹粗仿宋" w:eastAsia="彩虹粗仿宋" w:hAnsi="宋体" w:hint="eastAsia"/>
            <w:noProof/>
            <w:sz w:val="28"/>
            <w:szCs w:val="32"/>
          </w:rPr>
          <w:t>二十、其他事项</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_Toc124325904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29</w:t>
        </w:r>
        <w:r w:rsidR="009C02F2" w:rsidRPr="004565B1">
          <w:rPr>
            <w:rFonts w:ascii="彩虹粗仿宋" w:eastAsia="彩虹粗仿宋" w:hAnsi="宋体" w:hint="eastAsia"/>
            <w:noProof/>
            <w:webHidden/>
            <w:sz w:val="28"/>
          </w:rPr>
          <w:fldChar w:fldCharType="end"/>
        </w:r>
      </w:hyperlink>
    </w:p>
    <w:p w14:paraId="2894454A" w14:textId="3673B1B2" w:rsidR="00E90C76" w:rsidRPr="004565B1" w:rsidRDefault="00B4430A" w:rsidP="00E90C76">
      <w:pPr>
        <w:pStyle w:val="21"/>
        <w:tabs>
          <w:tab w:val="right" w:leader="dot" w:pos="8494"/>
        </w:tabs>
        <w:rPr>
          <w:rFonts w:ascii="彩虹粗仿宋" w:eastAsia="彩虹粗仿宋" w:hAnsi="宋体"/>
          <w:noProof/>
          <w:sz w:val="28"/>
        </w:rPr>
      </w:pPr>
      <w:hyperlink w:anchor="_Toc124325905" w:history="1">
        <w:r w:rsidR="00E90C76" w:rsidRPr="004565B1">
          <w:rPr>
            <w:rStyle w:val="a9"/>
            <w:rFonts w:ascii="彩虹粗仿宋" w:eastAsia="彩虹粗仿宋" w:hAnsi="宋体" w:hint="eastAsia"/>
            <w:noProof/>
            <w:sz w:val="28"/>
            <w:szCs w:val="32"/>
          </w:rPr>
          <w:t>二十一、托管协议的签订</w:t>
        </w:r>
        <w:r w:rsidR="00E90C76" w:rsidRPr="004565B1">
          <w:rPr>
            <w:rFonts w:ascii="彩虹粗仿宋" w:eastAsia="彩虹粗仿宋" w:hAnsi="宋体" w:hint="eastAsia"/>
            <w:noProof/>
            <w:webHidden/>
            <w:sz w:val="28"/>
          </w:rPr>
          <w:tab/>
        </w:r>
        <w:r w:rsidR="009C02F2" w:rsidRPr="004565B1">
          <w:rPr>
            <w:rFonts w:ascii="彩虹粗仿宋" w:eastAsia="彩虹粗仿宋" w:hAnsi="宋体" w:hint="eastAsia"/>
            <w:noProof/>
            <w:webHidden/>
            <w:sz w:val="28"/>
          </w:rPr>
          <w:fldChar w:fldCharType="begin"/>
        </w:r>
        <w:r w:rsidR="00E90C76" w:rsidRPr="004565B1">
          <w:rPr>
            <w:rFonts w:ascii="彩虹粗仿宋" w:eastAsia="彩虹粗仿宋" w:hAnsi="宋体" w:hint="eastAsia"/>
            <w:noProof/>
            <w:webHidden/>
            <w:sz w:val="28"/>
          </w:rPr>
          <w:instrText xml:space="preserve"> PAGEREF _Toc124325905 \h </w:instrText>
        </w:r>
        <w:r w:rsidR="009C02F2" w:rsidRPr="004565B1">
          <w:rPr>
            <w:rFonts w:ascii="彩虹粗仿宋" w:eastAsia="彩虹粗仿宋" w:hAnsi="宋体" w:hint="eastAsia"/>
            <w:noProof/>
            <w:webHidden/>
            <w:sz w:val="28"/>
          </w:rPr>
        </w:r>
        <w:r w:rsidR="009C02F2" w:rsidRPr="004565B1">
          <w:rPr>
            <w:rFonts w:ascii="彩虹粗仿宋" w:eastAsia="彩虹粗仿宋" w:hAnsi="宋体" w:hint="eastAsia"/>
            <w:noProof/>
            <w:webHidden/>
            <w:sz w:val="28"/>
          </w:rPr>
          <w:fldChar w:fldCharType="separate"/>
        </w:r>
        <w:r w:rsidR="00AA3AFC">
          <w:rPr>
            <w:rFonts w:ascii="彩虹粗仿宋" w:eastAsia="彩虹粗仿宋" w:hAnsi="宋体"/>
            <w:noProof/>
            <w:webHidden/>
            <w:sz w:val="28"/>
          </w:rPr>
          <w:t>29</w:t>
        </w:r>
        <w:r w:rsidR="009C02F2" w:rsidRPr="004565B1">
          <w:rPr>
            <w:rFonts w:ascii="彩虹粗仿宋" w:eastAsia="彩虹粗仿宋" w:hAnsi="宋体" w:hint="eastAsia"/>
            <w:noProof/>
            <w:webHidden/>
            <w:sz w:val="28"/>
          </w:rPr>
          <w:fldChar w:fldCharType="end"/>
        </w:r>
      </w:hyperlink>
    </w:p>
    <w:p w14:paraId="4C0A2815" w14:textId="0F74C3FF" w:rsidR="00E90C76" w:rsidRPr="004565B1" w:rsidRDefault="009C02F2" w:rsidP="00880D74">
      <w:pPr>
        <w:widowControl/>
        <w:adjustRightInd w:val="0"/>
        <w:snapToGrid w:val="0"/>
        <w:ind w:firstLineChars="200" w:firstLine="560"/>
        <w:rPr>
          <w:rFonts w:ascii="彩虹粗仿宋" w:eastAsia="彩虹粗仿宋" w:hAnsi="宋体" w:cs="Arial"/>
          <w:kern w:val="0"/>
          <w:sz w:val="24"/>
        </w:rPr>
      </w:pPr>
      <w:r w:rsidRPr="004565B1">
        <w:rPr>
          <w:rFonts w:ascii="彩虹粗仿宋" w:eastAsia="彩虹粗仿宋" w:hAnsi="宋体" w:hint="eastAsia"/>
          <w:sz w:val="28"/>
        </w:rPr>
        <w:lastRenderedPageBreak/>
        <w:fldChar w:fldCharType="end"/>
      </w:r>
      <w:r w:rsidR="00E90C76" w:rsidRPr="004565B1">
        <w:rPr>
          <w:rFonts w:ascii="彩虹粗仿宋" w:eastAsia="彩虹粗仿宋" w:hAnsi="宋体" w:cs="Arial" w:hint="eastAsia"/>
          <w:kern w:val="0"/>
          <w:sz w:val="24"/>
        </w:rPr>
        <w:t>鉴于</w:t>
      </w:r>
      <w:proofErr w:type="gramStart"/>
      <w:r w:rsidR="00A327F4">
        <w:rPr>
          <w:rFonts w:ascii="彩虹粗仿宋" w:eastAsia="彩虹粗仿宋" w:hAnsi="宋体" w:cs="Arial" w:hint="eastAsia"/>
          <w:kern w:val="0"/>
          <w:sz w:val="24"/>
        </w:rPr>
        <w:t>圆信永丰</w:t>
      </w:r>
      <w:proofErr w:type="gramEnd"/>
      <w:r w:rsidR="00E90C76"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基金管理有限公司系一家依照中国法律合法成立并有效存续的有限责任公司，按照相关法律法规的规定具备担任基金管理人的资格和能力，拟募集发行证券投资基金；</w:t>
      </w:r>
    </w:p>
    <w:p w14:paraId="3CB07D5A" w14:textId="77777777" w:rsidR="00E90C76" w:rsidRPr="004565B1" w:rsidRDefault="00E90C76" w:rsidP="00E90C76">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9C5C9B9" w14:textId="77777777" w:rsidR="00E90C76" w:rsidRPr="004565B1" w:rsidRDefault="00E90C76" w:rsidP="00E90C76">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proofErr w:type="gramStart"/>
      <w:r w:rsidR="00A327F4">
        <w:rPr>
          <w:rFonts w:ascii="彩虹粗仿宋" w:eastAsia="彩虹粗仿宋" w:hAnsi="宋体" w:cs="Arial" w:hint="eastAsia"/>
          <w:kern w:val="0"/>
          <w:sz w:val="24"/>
        </w:rPr>
        <w:t>圆信永丰</w:t>
      </w:r>
      <w:proofErr w:type="gramEnd"/>
      <w:r w:rsidRPr="004565B1">
        <w:rPr>
          <w:rFonts w:ascii="彩虹粗仿宋" w:eastAsia="彩虹粗仿宋" w:hAnsi="宋体" w:cs="Arial" w:hint="eastAsia"/>
          <w:kern w:val="0"/>
          <w:sz w:val="24"/>
        </w:rPr>
        <w:t>基金管理有限公司拟担任证券投资基金的基金管理人，中国建设银行股份有限公司拟担任证券投资基金的基金托管人；</w:t>
      </w:r>
    </w:p>
    <w:p w14:paraId="13D8AADB" w14:textId="77777777" w:rsidR="00E90C76" w:rsidRPr="004565B1" w:rsidRDefault="00E90C76" w:rsidP="00E90C76">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为明确证券投资基金的基金管理人和基金托管人之间的权利义务关系，特制订本托管协议；</w:t>
      </w:r>
    </w:p>
    <w:p w14:paraId="7A1F5591" w14:textId="77777777" w:rsidR="00E90C76" w:rsidRPr="004565B1" w:rsidRDefault="00E90C76" w:rsidP="00E90C76">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755D1F" w:rsidRPr="00755D1F">
        <w:rPr>
          <w:rFonts w:ascii="彩虹粗仿宋" w:eastAsia="彩虹粗仿宋" w:hAnsi="宋体" w:cs="Arial" w:hint="eastAsia"/>
          <w:kern w:val="0"/>
          <w:sz w:val="24"/>
        </w:rPr>
        <w:t>圆信永丰致优混合型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1F229CDB" w14:textId="77777777" w:rsidR="00E90C76" w:rsidRPr="004565B1" w:rsidRDefault="00E90C76" w:rsidP="00E90C76">
      <w:pPr>
        <w:rPr>
          <w:rFonts w:ascii="彩虹粗仿宋" w:eastAsia="彩虹粗仿宋"/>
          <w:sz w:val="24"/>
          <w:lang w:val="en-GB"/>
        </w:rPr>
      </w:pPr>
    </w:p>
    <w:p w14:paraId="0DE836BB" w14:textId="77777777" w:rsidR="00E90C76" w:rsidRPr="004565B1" w:rsidRDefault="00E90C76" w:rsidP="00E90C76">
      <w:pPr>
        <w:pStyle w:val="2"/>
        <w:jc w:val="center"/>
        <w:rPr>
          <w:rFonts w:ascii="彩虹粗仿宋" w:eastAsia="彩虹粗仿宋"/>
        </w:rPr>
      </w:pPr>
      <w:bookmarkStart w:id="0" w:name="_Toc124325885"/>
      <w:proofErr w:type="spellStart"/>
      <w:r w:rsidRPr="004565B1">
        <w:rPr>
          <w:rFonts w:ascii="彩虹粗仿宋" w:eastAsia="彩虹粗仿宋" w:hint="eastAsia"/>
        </w:rPr>
        <w:t>一、基金托管协议当事人</w:t>
      </w:r>
      <w:bookmarkEnd w:id="0"/>
      <w:proofErr w:type="spellEnd"/>
    </w:p>
    <w:p w14:paraId="20886E1D"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2CF521A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proofErr w:type="gramStart"/>
      <w:r w:rsidR="00755D1F">
        <w:rPr>
          <w:rFonts w:ascii="彩虹粗仿宋" w:eastAsia="彩虹粗仿宋" w:hAnsi="宋体" w:cs="Arial" w:hint="eastAsia"/>
          <w:sz w:val="24"/>
        </w:rPr>
        <w:t>圆信永丰</w:t>
      </w:r>
      <w:proofErr w:type="gramEnd"/>
      <w:r w:rsidRPr="004565B1">
        <w:rPr>
          <w:rFonts w:ascii="彩虹粗仿宋" w:eastAsia="彩虹粗仿宋" w:hAnsi="宋体" w:cs="Arial" w:hint="eastAsia"/>
          <w:sz w:val="24"/>
        </w:rPr>
        <w:t>基金管理有限公司</w:t>
      </w:r>
    </w:p>
    <w:p w14:paraId="5318082F"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A327F4" w:rsidRPr="00A327F4">
        <w:rPr>
          <w:rFonts w:ascii="彩虹粗仿宋" w:eastAsia="彩虹粗仿宋" w:hAnsi="宋体" w:cs="Arial" w:hint="eastAsia"/>
          <w:sz w:val="24"/>
        </w:rPr>
        <w:t>中国（福建）自由贸易试验区厦门片区（保税港区）</w:t>
      </w:r>
      <w:proofErr w:type="gramStart"/>
      <w:r w:rsidR="00A327F4" w:rsidRPr="00A327F4">
        <w:rPr>
          <w:rFonts w:ascii="彩虹粗仿宋" w:eastAsia="彩虹粗仿宋" w:hAnsi="宋体" w:cs="Arial" w:hint="eastAsia"/>
          <w:sz w:val="24"/>
        </w:rPr>
        <w:t>海景南</w:t>
      </w:r>
      <w:proofErr w:type="gramEnd"/>
      <w:r w:rsidR="00A327F4" w:rsidRPr="00A327F4">
        <w:rPr>
          <w:rFonts w:ascii="彩虹粗仿宋" w:eastAsia="彩虹粗仿宋" w:hAnsi="宋体" w:cs="Arial" w:hint="eastAsia"/>
          <w:sz w:val="24"/>
        </w:rPr>
        <w:t>二路45号4楼02单元之175</w:t>
      </w:r>
    </w:p>
    <w:p w14:paraId="5BFEE616"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00A327F4">
        <w:rPr>
          <w:rFonts w:ascii="彩虹粗仿宋" w:eastAsia="彩虹粗仿宋" w:hAnsi="宋体" w:cs="Arial" w:hint="eastAsia"/>
          <w:sz w:val="24"/>
        </w:rPr>
        <w:t>上海市</w:t>
      </w:r>
      <w:r w:rsidR="00A327F4">
        <w:rPr>
          <w:rFonts w:ascii="彩虹粗仿宋" w:eastAsia="彩虹粗仿宋" w:hAnsi="宋体" w:cs="Arial"/>
          <w:sz w:val="24"/>
        </w:rPr>
        <w:t>浦东</w:t>
      </w:r>
      <w:proofErr w:type="gramStart"/>
      <w:r w:rsidR="00A327F4">
        <w:rPr>
          <w:rFonts w:ascii="彩虹粗仿宋" w:eastAsia="彩虹粗仿宋" w:hAnsi="宋体" w:cs="Arial"/>
          <w:sz w:val="24"/>
        </w:rPr>
        <w:t>新区</w:t>
      </w:r>
      <w:r w:rsidR="00A327F4">
        <w:rPr>
          <w:rFonts w:ascii="彩虹粗仿宋" w:eastAsia="彩虹粗仿宋" w:hAnsi="宋体" w:cs="Arial" w:hint="eastAsia"/>
          <w:sz w:val="24"/>
        </w:rPr>
        <w:t>世纪</w:t>
      </w:r>
      <w:proofErr w:type="gramEnd"/>
      <w:r w:rsidR="00A327F4">
        <w:rPr>
          <w:rFonts w:ascii="彩虹粗仿宋" w:eastAsia="彩虹粗仿宋" w:hAnsi="宋体" w:cs="Arial" w:hint="eastAsia"/>
          <w:sz w:val="24"/>
        </w:rPr>
        <w:t>大道1528号陆家</w:t>
      </w:r>
      <w:proofErr w:type="gramStart"/>
      <w:r w:rsidR="00A327F4">
        <w:rPr>
          <w:rFonts w:ascii="彩虹粗仿宋" w:eastAsia="彩虹粗仿宋" w:hAnsi="宋体" w:cs="Arial" w:hint="eastAsia"/>
          <w:sz w:val="24"/>
        </w:rPr>
        <w:t>嘴</w:t>
      </w:r>
      <w:r w:rsidR="00A327F4">
        <w:rPr>
          <w:rFonts w:ascii="彩虹粗仿宋" w:eastAsia="彩虹粗仿宋" w:hAnsi="宋体" w:cs="Arial"/>
          <w:sz w:val="24"/>
        </w:rPr>
        <w:t>基金</w:t>
      </w:r>
      <w:proofErr w:type="gramEnd"/>
      <w:r w:rsidR="00A327F4">
        <w:rPr>
          <w:rFonts w:ascii="彩虹粗仿宋" w:eastAsia="彩虹粗仿宋" w:hAnsi="宋体" w:cs="Arial"/>
          <w:sz w:val="24"/>
        </w:rPr>
        <w:t>大厦</w:t>
      </w:r>
      <w:r w:rsidR="00A327F4">
        <w:rPr>
          <w:rFonts w:ascii="彩虹粗仿宋" w:eastAsia="彩虹粗仿宋" w:hAnsi="宋体" w:cs="Arial" w:hint="eastAsia"/>
          <w:sz w:val="24"/>
        </w:rPr>
        <w:t>1901室</w:t>
      </w:r>
    </w:p>
    <w:p w14:paraId="5CCDD33A"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A327F4">
        <w:rPr>
          <w:rFonts w:ascii="彩虹粗仿宋" w:eastAsia="彩虹粗仿宋" w:hAnsi="宋体" w:cs="Arial" w:hint="eastAsia"/>
          <w:sz w:val="24"/>
        </w:rPr>
        <w:t>2001</w:t>
      </w:r>
      <w:r w:rsidR="00A327F4">
        <w:rPr>
          <w:rFonts w:ascii="彩虹粗仿宋" w:eastAsia="彩虹粗仿宋" w:hAnsi="宋体" w:cs="Arial"/>
          <w:sz w:val="24"/>
        </w:rPr>
        <w:t>22</w:t>
      </w:r>
    </w:p>
    <w:p w14:paraId="5F2D2DDD"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A327F4">
        <w:rPr>
          <w:rFonts w:ascii="彩虹粗仿宋" w:eastAsia="彩虹粗仿宋" w:hAnsi="宋体" w:cs="Arial" w:hint="eastAsia"/>
          <w:sz w:val="24"/>
        </w:rPr>
        <w:t>洪文瑾</w:t>
      </w:r>
    </w:p>
    <w:p w14:paraId="6345504C"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00A327F4">
        <w:rPr>
          <w:rFonts w:ascii="彩虹粗仿宋" w:eastAsia="彩虹粗仿宋" w:hAnsi="宋体" w:cs="Arial" w:hint="eastAsia"/>
          <w:sz w:val="24"/>
        </w:rPr>
        <w:t>2014</w:t>
      </w:r>
      <w:r w:rsidRPr="004565B1">
        <w:rPr>
          <w:rStyle w:val="read"/>
          <w:rFonts w:ascii="彩虹粗仿宋" w:eastAsia="彩虹粗仿宋" w:hAnsi="宋体" w:cs="Arial" w:hint="eastAsia"/>
          <w:sz w:val="24"/>
        </w:rPr>
        <w:t>年</w:t>
      </w:r>
      <w:r w:rsidR="00A327F4">
        <w:rPr>
          <w:rStyle w:val="read"/>
          <w:rFonts w:ascii="彩虹粗仿宋" w:eastAsia="彩虹粗仿宋" w:hAnsi="宋体" w:cs="Arial" w:hint="eastAsia"/>
          <w:sz w:val="24"/>
        </w:rPr>
        <w:t>1</w:t>
      </w:r>
      <w:r w:rsidRPr="004565B1">
        <w:rPr>
          <w:rStyle w:val="read"/>
          <w:rFonts w:ascii="彩虹粗仿宋" w:eastAsia="彩虹粗仿宋" w:hAnsi="宋体" w:cs="Arial" w:hint="eastAsia"/>
          <w:sz w:val="24"/>
        </w:rPr>
        <w:t>月</w:t>
      </w:r>
      <w:r w:rsidR="00A327F4">
        <w:rPr>
          <w:rStyle w:val="read"/>
          <w:rFonts w:ascii="彩虹粗仿宋" w:eastAsia="彩虹粗仿宋" w:hAnsi="宋体" w:cs="Arial" w:hint="eastAsia"/>
          <w:sz w:val="24"/>
        </w:rPr>
        <w:t>2</w:t>
      </w:r>
      <w:r w:rsidRPr="004565B1">
        <w:rPr>
          <w:rStyle w:val="read"/>
          <w:rFonts w:ascii="彩虹粗仿宋" w:eastAsia="彩虹粗仿宋" w:hAnsi="宋体" w:cs="Arial" w:hint="eastAsia"/>
          <w:sz w:val="24"/>
        </w:rPr>
        <w:t>日</w:t>
      </w:r>
    </w:p>
    <w:p w14:paraId="75266BB7" w14:textId="60043ACA"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w:t>
      </w:r>
      <w:r w:rsidR="00A327F4">
        <w:rPr>
          <w:rFonts w:ascii="彩虹粗仿宋" w:eastAsia="彩虹粗仿宋" w:hAnsi="宋体" w:cs="Arial" w:hint="eastAsia"/>
          <w:sz w:val="24"/>
        </w:rPr>
        <w:t>许可2013</w:t>
      </w:r>
      <w:r w:rsidR="00A327F4" w:rsidRPr="004565B1">
        <w:rPr>
          <w:rStyle w:val="read"/>
          <w:rFonts w:ascii="彩虹粗仿宋" w:eastAsia="彩虹粗仿宋" w:hAnsi="宋体" w:cs="Arial" w:hint="eastAsia"/>
          <w:sz w:val="24"/>
        </w:rPr>
        <w:t>[</w:t>
      </w:r>
      <w:r w:rsidR="00A327F4">
        <w:rPr>
          <w:rStyle w:val="read"/>
          <w:rFonts w:ascii="彩虹粗仿宋" w:eastAsia="彩虹粗仿宋" w:hAnsi="宋体" w:cs="Arial"/>
          <w:sz w:val="24"/>
        </w:rPr>
        <w:t>1514</w:t>
      </w:r>
      <w:r w:rsidRPr="004565B1">
        <w:rPr>
          <w:rStyle w:val="read"/>
          <w:rFonts w:ascii="彩虹粗仿宋" w:eastAsia="彩虹粗仿宋" w:hAnsi="宋体" w:cs="Arial" w:hint="eastAsia"/>
          <w:sz w:val="24"/>
        </w:rPr>
        <w:t>]</w:t>
      </w:r>
      <w:r w:rsidRPr="004565B1">
        <w:rPr>
          <w:rFonts w:ascii="彩虹粗仿宋" w:eastAsia="彩虹粗仿宋" w:hAnsi="宋体" w:cs="Arial" w:hint="eastAsia"/>
          <w:sz w:val="24"/>
        </w:rPr>
        <w:t>号</w:t>
      </w:r>
    </w:p>
    <w:p w14:paraId="5DFF5233"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A327F4">
        <w:rPr>
          <w:rFonts w:ascii="彩虹粗仿宋" w:eastAsia="彩虹粗仿宋" w:hAnsi="宋体" w:cs="Arial" w:hint="eastAsia"/>
          <w:sz w:val="24"/>
        </w:rPr>
        <w:t>有限</w:t>
      </w:r>
      <w:r w:rsidR="00A327F4">
        <w:rPr>
          <w:rFonts w:ascii="彩虹粗仿宋" w:eastAsia="彩虹粗仿宋" w:hAnsi="宋体" w:cs="Arial"/>
          <w:sz w:val="24"/>
        </w:rPr>
        <w:t>责任公司</w:t>
      </w:r>
    </w:p>
    <w:p w14:paraId="27015F25"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A327F4" w:rsidRPr="00A327F4">
        <w:rPr>
          <w:rFonts w:ascii="彩虹粗仿宋" w:eastAsia="彩虹粗仿宋" w:hAnsi="宋体" w:cs="Arial" w:hint="eastAsia"/>
          <w:sz w:val="24"/>
        </w:rPr>
        <w:t>人民币贰</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r w:rsidR="00A327F4" w:rsidRPr="00A327F4">
        <w:rPr>
          <w:rFonts w:ascii="彩虹粗仿宋" w:eastAsia="彩虹粗仿宋" w:hAnsi="宋体" w:cs="Arial" w:hint="eastAsia"/>
          <w:sz w:val="24"/>
        </w:rPr>
        <w:t>整</w:t>
      </w:r>
    </w:p>
    <w:p w14:paraId="7AABE881"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A327F4" w:rsidRPr="00A327F4">
        <w:rPr>
          <w:rFonts w:ascii="彩虹粗仿宋" w:eastAsia="彩虹粗仿宋" w:hAnsi="宋体" w:cs="Arial" w:hint="eastAsia"/>
          <w:sz w:val="24"/>
        </w:rPr>
        <w:t>永续经营</w:t>
      </w:r>
    </w:p>
    <w:p w14:paraId="30038371"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134CBE">
        <w:rPr>
          <w:rFonts w:ascii="彩虹粗仿宋" w:eastAsia="彩虹粗仿宋" w:hAnsi="宋体" w:cs="Arial" w:hint="eastAsia"/>
          <w:sz w:val="24"/>
        </w:rPr>
        <w:t>基金</w:t>
      </w:r>
      <w:r w:rsidR="00134CBE">
        <w:rPr>
          <w:rFonts w:ascii="彩虹粗仿宋" w:eastAsia="彩虹粗仿宋" w:hAnsi="宋体" w:cs="Arial"/>
          <w:sz w:val="24"/>
        </w:rPr>
        <w:t>募集、基金销售、资产管理和中国证监会许可的其他业务；从事特定客户资产管理业务。</w:t>
      </w:r>
    </w:p>
    <w:p w14:paraId="11D65328"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6640D57C"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604AD97A"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3285F896"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589E4F1C"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4C4DBCFD"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5238F6">
        <w:rPr>
          <w:rFonts w:ascii="彩虹粗仿宋" w:eastAsia="彩虹粗仿宋" w:hAnsi="宋体" w:cs="Arial" w:hint="eastAsia"/>
          <w:sz w:val="24"/>
        </w:rPr>
        <w:t>田国立</w:t>
      </w:r>
    </w:p>
    <w:p w14:paraId="5D580B41"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15B4922F"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14:paraId="4B58D92F"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2A90BE30"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0DDCF050"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6FFBDB5E" w14:textId="77777777" w:rsidR="00E90C76" w:rsidRPr="004565B1" w:rsidRDefault="00E90C76" w:rsidP="00E90C76">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4565B1">
        <w:rPr>
          <w:rFonts w:ascii="彩虹粗仿宋" w:eastAsia="彩虹粗仿宋" w:hAnsi="宋体" w:cs="Arial" w:hint="eastAsia"/>
          <w:sz w:val="24"/>
        </w:rPr>
        <w:lastRenderedPageBreak/>
        <w:t>信用证服务及担保；代理收付款项及代理保险业务；提供保管箱服务；经中国银行业监督管理机构等监管部门批准的其他业务。</w:t>
      </w:r>
    </w:p>
    <w:p w14:paraId="2C1B88BB" w14:textId="77777777" w:rsidR="00E90C76" w:rsidRPr="004565B1" w:rsidRDefault="00E90C76" w:rsidP="00E90C76">
      <w:pPr>
        <w:rPr>
          <w:rFonts w:ascii="彩虹粗仿宋" w:eastAsia="彩虹粗仿宋"/>
          <w:sz w:val="24"/>
        </w:rPr>
      </w:pPr>
    </w:p>
    <w:p w14:paraId="375930D8" w14:textId="77777777" w:rsidR="00E90C76" w:rsidRPr="004565B1" w:rsidRDefault="00E90C76" w:rsidP="00E90C76">
      <w:pPr>
        <w:pStyle w:val="2"/>
        <w:jc w:val="center"/>
        <w:rPr>
          <w:rFonts w:ascii="彩虹粗仿宋" w:eastAsia="彩虹粗仿宋"/>
          <w:sz w:val="30"/>
        </w:rPr>
      </w:pPr>
      <w:bookmarkStart w:id="2" w:name="_Toc124325886"/>
      <w:proofErr w:type="spellStart"/>
      <w:r w:rsidRPr="004565B1">
        <w:rPr>
          <w:rFonts w:ascii="彩虹粗仿宋" w:eastAsia="彩虹粗仿宋" w:hint="eastAsia"/>
          <w:sz w:val="30"/>
        </w:rPr>
        <w:t>二、基金托管协议的依据、目的和原则</w:t>
      </w:r>
      <w:bookmarkEnd w:id="2"/>
      <w:proofErr w:type="spellEnd"/>
    </w:p>
    <w:p w14:paraId="73B3B02C" w14:textId="77777777" w:rsidR="00E90C76" w:rsidRPr="004565B1" w:rsidRDefault="00E90C76" w:rsidP="00E90C76">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4F7A82CB"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29F8747F"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3B9A024E" w14:textId="77777777" w:rsidR="00E90C76" w:rsidRPr="004565B1" w:rsidRDefault="00E90C76" w:rsidP="00E90C76">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E573FD5"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14388B86"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584D4F8C" w14:textId="77777777" w:rsidR="00E90C76" w:rsidRPr="004565B1" w:rsidRDefault="00E90C76" w:rsidP="00E90C76">
      <w:pPr>
        <w:rPr>
          <w:rFonts w:ascii="彩虹粗仿宋" w:eastAsia="彩虹粗仿宋"/>
          <w:sz w:val="24"/>
        </w:rPr>
      </w:pPr>
    </w:p>
    <w:p w14:paraId="28F18CB8" w14:textId="77777777" w:rsidR="00E90C76" w:rsidRPr="004565B1" w:rsidRDefault="00E90C76" w:rsidP="00E90C76">
      <w:pPr>
        <w:pStyle w:val="2"/>
        <w:jc w:val="center"/>
        <w:rPr>
          <w:rFonts w:ascii="彩虹粗仿宋" w:eastAsia="彩虹粗仿宋"/>
          <w:sz w:val="30"/>
          <w:szCs w:val="24"/>
        </w:rPr>
      </w:pPr>
      <w:bookmarkStart w:id="3" w:name="_Toc124325887"/>
      <w:proofErr w:type="spellStart"/>
      <w:r w:rsidRPr="004565B1">
        <w:rPr>
          <w:rFonts w:ascii="彩虹粗仿宋" w:eastAsia="彩虹粗仿宋" w:hint="eastAsia"/>
          <w:sz w:val="30"/>
        </w:rPr>
        <w:t>三、基金托管人对基金管理人的业务监督和核查</w:t>
      </w:r>
      <w:bookmarkEnd w:id="3"/>
      <w:proofErr w:type="spellEnd"/>
    </w:p>
    <w:p w14:paraId="55B04709"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6A1F617" w14:textId="5C9217D0" w:rsidR="0079797B" w:rsidRPr="0079797B" w:rsidRDefault="0079797B" w:rsidP="0079797B">
      <w:pPr>
        <w:adjustRightInd w:val="0"/>
        <w:snapToGrid w:val="0"/>
        <w:ind w:firstLineChars="200" w:firstLine="480"/>
        <w:rPr>
          <w:rFonts w:ascii="彩虹粗仿宋" w:eastAsia="彩虹粗仿宋" w:hAnsi="宋体" w:cs="Arial"/>
          <w:sz w:val="24"/>
        </w:rPr>
      </w:pPr>
      <w:r w:rsidRPr="0079797B">
        <w:rPr>
          <w:rFonts w:ascii="彩虹粗仿宋" w:eastAsia="彩虹粗仿宋" w:hAnsi="宋体" w:cs="Arial" w:hint="eastAsia"/>
          <w:sz w:val="24"/>
        </w:rPr>
        <w:t>本基金的投资范围主要为具有良好流动性的金融工具，包括国内依法发行上市的股票（包含</w:t>
      </w:r>
      <w:r w:rsidR="00B73CE4">
        <w:rPr>
          <w:rFonts w:ascii="彩虹粗仿宋" w:eastAsia="彩虹粗仿宋" w:hAnsi="宋体" w:cs="Arial" w:hint="eastAsia"/>
          <w:sz w:val="24"/>
        </w:rPr>
        <w:t>主板、</w:t>
      </w:r>
      <w:r w:rsidRPr="0079797B">
        <w:rPr>
          <w:rFonts w:ascii="彩虹粗仿宋" w:eastAsia="彩虹粗仿宋" w:hAnsi="宋体" w:cs="Arial" w:hint="eastAsia"/>
          <w:sz w:val="24"/>
        </w:rPr>
        <w:t>中小板、创业板</w:t>
      </w:r>
      <w:r w:rsidR="00124963" w:rsidRPr="00124963">
        <w:rPr>
          <w:rFonts w:ascii="彩虹粗仿宋" w:eastAsia="彩虹粗仿宋" w:hAnsi="宋体" w:cs="Arial" w:hint="eastAsia"/>
          <w:sz w:val="24"/>
        </w:rPr>
        <w:t>及其他依法发行上市的股票</w:t>
      </w:r>
      <w:r w:rsidRPr="0079797B">
        <w:rPr>
          <w:rFonts w:ascii="彩虹粗仿宋" w:eastAsia="彩虹粗仿宋" w:hAnsi="宋体" w:cs="Arial" w:hint="eastAsia"/>
          <w:sz w:val="24"/>
        </w:rPr>
        <w:t>）、债券（含国债、金融债、企业债、公司债、央行票据、中期票据、短期融资券（含超短期融资券）、政府支持债券、地方政府债券、可转换债券（含可分离交易可转换债券）、可交换债券、次级债及其他中国证监会允许投资的债券）、债券回购、银行存款、同业存单、资产支持证券、股指期货、货币市场工具以及法律法规或中国证监会允许基金投资的其他金融工具(但须符合中国证监会相关规定)。</w:t>
      </w:r>
    </w:p>
    <w:p w14:paraId="6E6AB7AE" w14:textId="77777777" w:rsidR="0079797B" w:rsidRPr="0079797B" w:rsidRDefault="0079797B" w:rsidP="0079797B">
      <w:pPr>
        <w:adjustRightInd w:val="0"/>
        <w:snapToGrid w:val="0"/>
        <w:ind w:firstLineChars="200" w:firstLine="480"/>
        <w:rPr>
          <w:rFonts w:ascii="彩虹粗仿宋" w:eastAsia="彩虹粗仿宋" w:hAnsi="宋体" w:cs="Arial"/>
          <w:sz w:val="24"/>
        </w:rPr>
      </w:pPr>
      <w:r w:rsidRPr="0079797B">
        <w:rPr>
          <w:rFonts w:ascii="彩虹粗仿宋" w:eastAsia="彩虹粗仿宋" w:hAnsi="宋体" w:cs="Arial" w:hint="eastAsia"/>
          <w:sz w:val="24"/>
        </w:rPr>
        <w:t>如法律法规或监管机构以后允许基金投资其他品种，基金管理人在履行适当程序后，可以将其纳入投资范围。</w:t>
      </w:r>
    </w:p>
    <w:p w14:paraId="0F157A90" w14:textId="084DB178" w:rsidR="0079797B" w:rsidRPr="0079797B" w:rsidRDefault="0079797B" w:rsidP="0079797B">
      <w:pPr>
        <w:adjustRightInd w:val="0"/>
        <w:snapToGrid w:val="0"/>
        <w:ind w:firstLineChars="200" w:firstLine="480"/>
        <w:rPr>
          <w:rFonts w:ascii="彩虹粗仿宋" w:eastAsia="彩虹粗仿宋" w:hAnsi="宋体" w:cs="Arial"/>
          <w:sz w:val="24"/>
        </w:rPr>
      </w:pPr>
      <w:r w:rsidRPr="0079797B">
        <w:rPr>
          <w:rFonts w:ascii="彩虹粗仿宋" w:eastAsia="彩虹粗仿宋" w:hAnsi="宋体" w:cs="Arial" w:hint="eastAsia"/>
          <w:sz w:val="24"/>
        </w:rPr>
        <w:t>基金的投资组合比例为：股票投资比例为基金资产60</w:t>
      </w:r>
      <w:r w:rsidR="00953292">
        <w:rPr>
          <w:rFonts w:ascii="彩虹粗仿宋" w:eastAsia="彩虹粗仿宋" w:hAnsi="宋体" w:cs="Arial" w:hint="eastAsia"/>
          <w:sz w:val="24"/>
        </w:rPr>
        <w:t>%</w:t>
      </w:r>
      <w:r w:rsidRPr="0079797B">
        <w:rPr>
          <w:rFonts w:ascii="彩虹粗仿宋" w:eastAsia="彩虹粗仿宋" w:hAnsi="宋体" w:cs="Arial" w:hint="eastAsia"/>
          <w:sz w:val="24"/>
        </w:rPr>
        <w:t>-95%；每个交易日日终在扣除股指期货合约需缴纳的交易保证金后，应当保持现金或者到期日在一年以内的政府债券不低于基金资产净值的5%，其中，现金不包括结算备付金、存出保证金、应收申购款等。</w:t>
      </w:r>
    </w:p>
    <w:p w14:paraId="441DC2D1" w14:textId="22D6228D" w:rsidR="00AE55C9" w:rsidRPr="004565B1" w:rsidRDefault="00FB19F4" w:rsidP="00E90C76">
      <w:pPr>
        <w:adjustRightInd w:val="0"/>
        <w:snapToGrid w:val="0"/>
        <w:ind w:firstLineChars="200" w:firstLine="480"/>
        <w:rPr>
          <w:rFonts w:ascii="彩虹粗仿宋" w:eastAsia="彩虹粗仿宋"/>
          <w:sz w:val="24"/>
          <w:szCs w:val="30"/>
        </w:rPr>
      </w:pPr>
      <w:r w:rsidRPr="00FB19F4">
        <w:rPr>
          <w:rFonts w:ascii="彩虹粗仿宋" w:eastAsia="彩虹粗仿宋" w:hAnsi="宋体" w:cs="Arial"/>
          <w:bCs/>
          <w:sz w:val="24"/>
        </w:rPr>
        <w:t>如法律法规或监管机构以后允许基金投资其他品种</w:t>
      </w:r>
      <w:r w:rsidRPr="00FB19F4">
        <w:rPr>
          <w:rFonts w:ascii="彩虹粗仿宋" w:eastAsia="彩虹粗仿宋" w:hAnsi="宋体" w:cs="Arial" w:hint="eastAsia"/>
          <w:bCs/>
          <w:sz w:val="24"/>
        </w:rPr>
        <w:t>或对投资比例要求发生变更</w:t>
      </w:r>
      <w:r w:rsidRPr="00FB19F4">
        <w:rPr>
          <w:rFonts w:ascii="彩虹粗仿宋" w:eastAsia="彩虹粗仿宋" w:hAnsi="宋体" w:cs="Arial"/>
          <w:bCs/>
          <w:sz w:val="24"/>
        </w:rPr>
        <w:t>，基金管理人在履行适当程序后，</w:t>
      </w:r>
      <w:r w:rsidRPr="00FB19F4">
        <w:rPr>
          <w:rFonts w:ascii="彩虹粗仿宋" w:eastAsia="彩虹粗仿宋" w:hAnsi="宋体" w:cs="Arial" w:hint="eastAsia"/>
          <w:bCs/>
          <w:sz w:val="24"/>
        </w:rPr>
        <w:t>可以相应调整本基金的投资范围和投资比例规定</w:t>
      </w:r>
      <w:r w:rsidRPr="00FB19F4">
        <w:rPr>
          <w:rFonts w:ascii="彩虹粗仿宋" w:eastAsia="彩虹粗仿宋" w:hAnsi="宋体" w:cs="Arial"/>
          <w:bCs/>
          <w:sz w:val="24"/>
        </w:rPr>
        <w:t>。</w:t>
      </w:r>
    </w:p>
    <w:p w14:paraId="44C7A1B8" w14:textId="77777777" w:rsidR="00E90C76" w:rsidRPr="004565B1" w:rsidRDefault="00E90C76" w:rsidP="00E90C76">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3993E8DC" w14:textId="4D01853B" w:rsidR="00E90C76" w:rsidRPr="00BA03BF" w:rsidRDefault="00E90C76" w:rsidP="00E90C76">
      <w:pPr>
        <w:adjustRightInd w:val="0"/>
        <w:snapToGrid w:val="0"/>
        <w:ind w:firstLineChars="200" w:firstLine="480"/>
        <w:rPr>
          <w:rFonts w:ascii="彩虹粗仿宋" w:eastAsia="彩虹粗仿宋"/>
          <w:i/>
          <w:sz w:val="24"/>
        </w:rPr>
      </w:pPr>
      <w:r w:rsidRPr="00AA3AFC">
        <w:rPr>
          <w:rFonts w:ascii="彩虹粗仿宋" w:eastAsia="彩虹粗仿宋"/>
          <w:sz w:val="24"/>
        </w:rPr>
        <w:lastRenderedPageBreak/>
        <w:t>1.</w:t>
      </w:r>
      <w:r w:rsidR="0079797B" w:rsidRPr="00AA3AFC">
        <w:rPr>
          <w:rFonts w:ascii="彩虹粗仿宋" w:eastAsia="彩虹粗仿宋" w:hint="eastAsia"/>
          <w:sz w:val="24"/>
        </w:rPr>
        <w:t>股票资产占基金资产的60%-95%</w:t>
      </w:r>
    </w:p>
    <w:p w14:paraId="7A5911AA" w14:textId="4E610844" w:rsidR="00E90C76" w:rsidRPr="004565B1" w:rsidRDefault="00E90C76" w:rsidP="00E90C76">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0079797B" w:rsidRPr="00AA3AFC">
        <w:rPr>
          <w:rFonts w:ascii="彩虹粗仿宋" w:eastAsia="彩虹粗仿宋" w:hint="eastAsia"/>
          <w:sz w:val="24"/>
        </w:rPr>
        <w:t>每个交易日日终在</w:t>
      </w:r>
      <w:r w:rsidR="002A25E7" w:rsidRPr="002A25E7">
        <w:rPr>
          <w:rFonts w:ascii="彩虹粗仿宋" w:eastAsia="彩虹粗仿宋" w:hint="eastAsia"/>
          <w:sz w:val="24"/>
        </w:rPr>
        <w:t>扣除股指期货合约需缴纳的交易保证金后，保持不低于基金资产净值5％的现金或者到期日在一年以内的政府债券，现金不包括结算备付金、存出保证金、应收申购款等；</w:t>
      </w:r>
    </w:p>
    <w:p w14:paraId="4607AD7B" w14:textId="57640743" w:rsidR="00E90C76" w:rsidRPr="004565B1" w:rsidRDefault="00E90C76" w:rsidP="00E90C76">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14:paraId="2F9711F0" w14:textId="0CCD48A7" w:rsidR="0079797B" w:rsidRPr="001D47C7" w:rsidRDefault="00E90C76" w:rsidP="00E90C76">
      <w:pPr>
        <w:adjustRightInd w:val="0"/>
        <w:snapToGrid w:val="0"/>
        <w:ind w:firstLineChars="200" w:firstLine="480"/>
        <w:rPr>
          <w:rFonts w:ascii="彩虹粗仿宋" w:eastAsia="彩虹粗仿宋"/>
          <w:sz w:val="24"/>
        </w:rPr>
      </w:pPr>
      <w:r w:rsidRPr="004565B1">
        <w:rPr>
          <w:rFonts w:ascii="彩虹粗仿宋" w:eastAsia="彩虹粗仿宋" w:hint="eastAsia"/>
          <w:sz w:val="24"/>
        </w:rPr>
        <w:t>4.</w:t>
      </w:r>
      <w:r w:rsidR="0079797B" w:rsidRPr="0079797B">
        <w:rPr>
          <w:rFonts w:ascii="彩虹粗仿宋" w:eastAsia="彩虹粗仿宋" w:hint="eastAsia"/>
          <w:sz w:val="24"/>
        </w:rPr>
        <w:t>本基金管理人管理</w:t>
      </w:r>
      <w:r w:rsidR="002851A7">
        <w:rPr>
          <w:rFonts w:ascii="彩虹粗仿宋" w:eastAsia="彩虹粗仿宋" w:hint="eastAsia"/>
          <w:sz w:val="24"/>
        </w:rPr>
        <w:t>且由本基金托管人托管</w:t>
      </w:r>
      <w:r w:rsidR="0079797B" w:rsidRPr="0079797B">
        <w:rPr>
          <w:rFonts w:ascii="彩虹粗仿宋" w:eastAsia="彩虹粗仿宋" w:hint="eastAsia"/>
          <w:sz w:val="24"/>
        </w:rPr>
        <w:t>的全部基金持有一家公司发行的证券，不超过该证券的10％；</w:t>
      </w:r>
      <w:r w:rsidR="001D47C7" w:rsidRPr="0079797B" w:rsidDel="001D47C7">
        <w:rPr>
          <w:rFonts w:ascii="彩虹粗仿宋" w:eastAsia="彩虹粗仿宋" w:hint="eastAsia"/>
          <w:sz w:val="24"/>
        </w:rPr>
        <w:t xml:space="preserve"> </w:t>
      </w:r>
    </w:p>
    <w:p w14:paraId="6A449A58" w14:textId="3C4C306C" w:rsidR="00E90C76" w:rsidRPr="004565B1" w:rsidRDefault="00B16524" w:rsidP="00E90C76">
      <w:pPr>
        <w:adjustRightInd w:val="0"/>
        <w:snapToGrid w:val="0"/>
        <w:ind w:firstLineChars="200" w:firstLine="480"/>
        <w:rPr>
          <w:rFonts w:ascii="彩虹粗仿宋" w:eastAsia="彩虹粗仿宋"/>
          <w:sz w:val="24"/>
        </w:rPr>
      </w:pPr>
      <w:r>
        <w:rPr>
          <w:rFonts w:ascii="彩虹粗仿宋" w:eastAsia="彩虹粗仿宋"/>
          <w:sz w:val="24"/>
        </w:rPr>
        <w:t>5</w:t>
      </w:r>
      <w:r w:rsidR="00E90C76" w:rsidRPr="004565B1">
        <w:rPr>
          <w:rFonts w:ascii="彩虹粗仿宋" w:eastAsia="彩虹粗仿宋" w:hint="eastAsia"/>
          <w:sz w:val="24"/>
        </w:rPr>
        <w:t>.本基金投资于同一原始权益人的各类资产支持证券的比例，不得超过基金资产净值的10％；</w:t>
      </w:r>
    </w:p>
    <w:p w14:paraId="64E20985" w14:textId="2C86D051" w:rsidR="00E90C76" w:rsidRPr="004565B1" w:rsidRDefault="00B16524" w:rsidP="00E90C76">
      <w:pPr>
        <w:adjustRightInd w:val="0"/>
        <w:snapToGrid w:val="0"/>
        <w:ind w:firstLineChars="200" w:firstLine="480"/>
        <w:rPr>
          <w:rFonts w:ascii="彩虹粗仿宋" w:eastAsia="彩虹粗仿宋"/>
          <w:sz w:val="24"/>
        </w:rPr>
      </w:pPr>
      <w:r>
        <w:rPr>
          <w:rFonts w:ascii="彩虹粗仿宋" w:eastAsia="彩虹粗仿宋"/>
          <w:sz w:val="24"/>
        </w:rPr>
        <w:t>6</w:t>
      </w:r>
      <w:r w:rsidR="00E90C76" w:rsidRPr="004565B1">
        <w:rPr>
          <w:rFonts w:ascii="彩虹粗仿宋" w:eastAsia="彩虹粗仿宋" w:hint="eastAsia"/>
          <w:sz w:val="24"/>
        </w:rPr>
        <w:t>.本基金持有的全部资产支持证券，其市值不得超过基金资产净值的20％；</w:t>
      </w:r>
    </w:p>
    <w:p w14:paraId="4E940E34" w14:textId="522E68E6" w:rsidR="00E90C76" w:rsidRPr="004565B1" w:rsidRDefault="00B16524" w:rsidP="00E90C76">
      <w:pPr>
        <w:adjustRightInd w:val="0"/>
        <w:snapToGrid w:val="0"/>
        <w:ind w:firstLineChars="200" w:firstLine="480"/>
        <w:rPr>
          <w:rFonts w:ascii="彩虹粗仿宋" w:eastAsia="彩虹粗仿宋"/>
          <w:sz w:val="24"/>
        </w:rPr>
      </w:pPr>
      <w:r>
        <w:rPr>
          <w:rFonts w:ascii="彩虹粗仿宋" w:eastAsia="彩虹粗仿宋"/>
          <w:sz w:val="24"/>
        </w:rPr>
        <w:t>7</w:t>
      </w:r>
      <w:r w:rsidR="00E90C76" w:rsidRPr="004565B1">
        <w:rPr>
          <w:rFonts w:ascii="彩虹粗仿宋" w:eastAsia="彩虹粗仿宋" w:hint="eastAsia"/>
          <w:sz w:val="24"/>
        </w:rPr>
        <w:t>.本基金持有的同一(指同一信用级别)资产支持证券的比例，不得超过该资产支持证券规模的10％；</w:t>
      </w:r>
    </w:p>
    <w:p w14:paraId="20F1C765" w14:textId="6815DDAA" w:rsidR="0079797B" w:rsidRDefault="00B16524" w:rsidP="00E90C76">
      <w:pPr>
        <w:adjustRightInd w:val="0"/>
        <w:snapToGrid w:val="0"/>
        <w:ind w:firstLineChars="200" w:firstLine="480"/>
        <w:rPr>
          <w:rFonts w:ascii="彩虹粗仿宋" w:eastAsia="彩虹粗仿宋"/>
          <w:sz w:val="24"/>
        </w:rPr>
      </w:pPr>
      <w:r>
        <w:rPr>
          <w:rFonts w:ascii="彩虹粗仿宋" w:eastAsia="彩虹粗仿宋"/>
          <w:sz w:val="24"/>
        </w:rPr>
        <w:t>8</w:t>
      </w:r>
      <w:r w:rsidR="00E90C76" w:rsidRPr="004565B1">
        <w:rPr>
          <w:rFonts w:ascii="彩虹粗仿宋" w:eastAsia="彩虹粗仿宋" w:hint="eastAsia"/>
          <w:sz w:val="24"/>
        </w:rPr>
        <w:t>.</w:t>
      </w:r>
      <w:r w:rsidR="0079797B" w:rsidRPr="0079797B">
        <w:rPr>
          <w:rFonts w:ascii="彩虹粗仿宋" w:eastAsia="彩虹粗仿宋" w:hint="eastAsia"/>
          <w:sz w:val="24"/>
        </w:rPr>
        <w:t>本基金管理人管理</w:t>
      </w:r>
      <w:r w:rsidR="002851A7">
        <w:rPr>
          <w:rFonts w:ascii="彩虹粗仿宋" w:eastAsia="彩虹粗仿宋" w:hint="eastAsia"/>
          <w:sz w:val="24"/>
        </w:rPr>
        <w:t>且由本基金托管人托管</w:t>
      </w:r>
      <w:r w:rsidR="0079797B" w:rsidRPr="0079797B">
        <w:rPr>
          <w:rFonts w:ascii="彩虹粗仿宋" w:eastAsia="彩虹粗仿宋" w:hint="eastAsia"/>
          <w:sz w:val="24"/>
        </w:rPr>
        <w:t>的全部基金投资于同一原始权益人的各类资产支持证券，不得超过其各类资产支持证券合计规模的10%；</w:t>
      </w:r>
    </w:p>
    <w:p w14:paraId="767B33BF" w14:textId="29E5BACB" w:rsidR="00E90C76" w:rsidRPr="004565B1" w:rsidRDefault="00B16524" w:rsidP="00E90C76">
      <w:pPr>
        <w:adjustRightInd w:val="0"/>
        <w:snapToGrid w:val="0"/>
        <w:ind w:firstLineChars="200" w:firstLine="480"/>
        <w:rPr>
          <w:rFonts w:ascii="彩虹粗仿宋" w:eastAsia="彩虹粗仿宋"/>
          <w:sz w:val="24"/>
        </w:rPr>
      </w:pPr>
      <w:r>
        <w:rPr>
          <w:rFonts w:ascii="彩虹粗仿宋" w:eastAsia="彩虹粗仿宋"/>
          <w:sz w:val="24"/>
        </w:rPr>
        <w:t>9</w:t>
      </w:r>
      <w:r w:rsidR="0079797B">
        <w:rPr>
          <w:rFonts w:ascii="彩虹粗仿宋" w:eastAsia="彩虹粗仿宋"/>
          <w:sz w:val="24"/>
        </w:rPr>
        <w:t>.</w:t>
      </w:r>
      <w:r w:rsidR="00E90C76"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6F7D2038" w14:textId="2BB927F1" w:rsidR="00E90C76" w:rsidRPr="004565B1" w:rsidRDefault="0079797B" w:rsidP="00E90C76">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00B16524">
        <w:rPr>
          <w:rFonts w:ascii="彩虹粗仿宋" w:eastAsia="彩虹粗仿宋"/>
          <w:sz w:val="24"/>
        </w:rPr>
        <w:t>0</w:t>
      </w:r>
      <w:r w:rsidR="00E90C76"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2E49EBAC" w14:textId="07E79E19" w:rsidR="00E90C76" w:rsidRDefault="00B16524" w:rsidP="00E90C76">
      <w:pPr>
        <w:adjustRightInd w:val="0"/>
        <w:snapToGrid w:val="0"/>
        <w:ind w:firstLineChars="200" w:firstLine="480"/>
        <w:rPr>
          <w:rFonts w:ascii="彩虹粗仿宋" w:eastAsia="彩虹粗仿宋"/>
          <w:sz w:val="24"/>
        </w:rPr>
      </w:pPr>
      <w:r>
        <w:rPr>
          <w:rFonts w:ascii="彩虹粗仿宋" w:eastAsia="彩虹粗仿宋"/>
          <w:sz w:val="24"/>
        </w:rPr>
        <w:t>11</w:t>
      </w:r>
      <w:r w:rsidR="00E90C76" w:rsidRPr="004565B1">
        <w:rPr>
          <w:rFonts w:ascii="彩虹粗仿宋" w:eastAsia="彩虹粗仿宋" w:hint="eastAsia"/>
          <w:sz w:val="24"/>
        </w:rPr>
        <w:t>.本基金进入全国银行间同业市场进行债券回购的资金余额不得超过基金资产净值的40％</w:t>
      </w:r>
      <w:r w:rsidR="003A352E" w:rsidRPr="003A352E">
        <w:rPr>
          <w:rFonts w:ascii="彩虹粗仿宋" w:eastAsia="彩虹粗仿宋" w:hint="eastAsia"/>
          <w:sz w:val="24"/>
        </w:rPr>
        <w:t>，在全国银行间同业市场的债券回购最长期限为1年，债券回购到期后不得展期</w:t>
      </w:r>
      <w:r w:rsidR="00E90C76" w:rsidRPr="004565B1">
        <w:rPr>
          <w:rFonts w:ascii="彩虹粗仿宋" w:eastAsia="彩虹粗仿宋" w:hint="eastAsia"/>
          <w:sz w:val="24"/>
        </w:rPr>
        <w:t>；</w:t>
      </w:r>
    </w:p>
    <w:p w14:paraId="64E2EB8A" w14:textId="5BA8E12C" w:rsidR="0079797B" w:rsidRPr="0079797B" w:rsidRDefault="0079797B" w:rsidP="0079797B">
      <w:pPr>
        <w:adjustRightInd w:val="0"/>
        <w:snapToGrid w:val="0"/>
        <w:ind w:firstLineChars="200" w:firstLine="480"/>
        <w:rPr>
          <w:rFonts w:ascii="彩虹粗仿宋" w:eastAsia="彩虹粗仿宋"/>
          <w:sz w:val="24"/>
        </w:rPr>
      </w:pPr>
      <w:r>
        <w:rPr>
          <w:rFonts w:ascii="彩虹粗仿宋" w:eastAsia="彩虹粗仿宋" w:hint="eastAsia"/>
          <w:sz w:val="24"/>
        </w:rPr>
        <w:t>1</w:t>
      </w:r>
      <w:r w:rsidR="00B16524">
        <w:rPr>
          <w:rFonts w:ascii="彩虹粗仿宋" w:eastAsia="彩虹粗仿宋"/>
          <w:sz w:val="24"/>
        </w:rPr>
        <w:t>2</w:t>
      </w:r>
      <w:r>
        <w:rPr>
          <w:rFonts w:ascii="彩虹粗仿宋" w:eastAsia="彩虹粗仿宋" w:hint="eastAsia"/>
          <w:sz w:val="24"/>
        </w:rPr>
        <w:t>.</w:t>
      </w:r>
      <w:r w:rsidRPr="0079797B">
        <w:rPr>
          <w:rFonts w:ascii="彩虹粗仿宋" w:eastAsia="彩虹粗仿宋" w:hint="eastAsia"/>
          <w:sz w:val="24"/>
        </w:rPr>
        <w:t>本基金参与股指期货交易，应当遵守下列要求：</w:t>
      </w:r>
    </w:p>
    <w:p w14:paraId="707306F7" w14:textId="77777777" w:rsidR="0079797B" w:rsidRPr="0079797B" w:rsidRDefault="0079797B" w:rsidP="0079797B">
      <w:pPr>
        <w:adjustRightInd w:val="0"/>
        <w:snapToGrid w:val="0"/>
        <w:ind w:firstLineChars="200" w:firstLine="480"/>
        <w:rPr>
          <w:rFonts w:ascii="彩虹粗仿宋" w:eastAsia="彩虹粗仿宋"/>
          <w:sz w:val="24"/>
        </w:rPr>
      </w:pPr>
      <w:r w:rsidRPr="0079797B">
        <w:rPr>
          <w:rFonts w:ascii="彩虹粗仿宋" w:eastAsia="彩虹粗仿宋" w:hint="eastAsia"/>
          <w:sz w:val="24"/>
        </w:rPr>
        <w:t>1）本基金在任何交易日日终，持有的买入股指期货合约价值，不得超过基金资产净值的10%；</w:t>
      </w:r>
    </w:p>
    <w:p w14:paraId="07DF18E9" w14:textId="78D348BF" w:rsidR="0079797B" w:rsidRPr="0079797B" w:rsidRDefault="0079797B" w:rsidP="0079797B">
      <w:pPr>
        <w:adjustRightInd w:val="0"/>
        <w:snapToGrid w:val="0"/>
        <w:ind w:firstLineChars="200" w:firstLine="480"/>
        <w:rPr>
          <w:rFonts w:ascii="彩虹粗仿宋" w:eastAsia="彩虹粗仿宋"/>
          <w:sz w:val="24"/>
        </w:rPr>
      </w:pPr>
      <w:r w:rsidRPr="0079797B">
        <w:rPr>
          <w:rFonts w:ascii="彩虹粗仿宋" w:eastAsia="彩虹粗仿宋"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14CB5AC5" w14:textId="77777777" w:rsidR="0079797B" w:rsidRPr="0079797B" w:rsidRDefault="0079797B" w:rsidP="0079797B">
      <w:pPr>
        <w:adjustRightInd w:val="0"/>
        <w:snapToGrid w:val="0"/>
        <w:ind w:firstLineChars="200" w:firstLine="480"/>
        <w:rPr>
          <w:rFonts w:ascii="彩虹粗仿宋" w:eastAsia="彩虹粗仿宋"/>
          <w:sz w:val="24"/>
        </w:rPr>
      </w:pPr>
      <w:r w:rsidRPr="0079797B">
        <w:rPr>
          <w:rFonts w:ascii="彩虹粗仿宋" w:eastAsia="彩虹粗仿宋" w:hint="eastAsia"/>
          <w:sz w:val="24"/>
        </w:rPr>
        <w:t>3）本基金在任何交易日日终，持有的卖出股指期货合约价值不得超过基金持有的股票总市值的20%；</w:t>
      </w:r>
    </w:p>
    <w:p w14:paraId="5865ECEA" w14:textId="77777777" w:rsidR="0079797B" w:rsidRPr="0079797B" w:rsidRDefault="0079797B" w:rsidP="0079797B">
      <w:pPr>
        <w:adjustRightInd w:val="0"/>
        <w:snapToGrid w:val="0"/>
        <w:ind w:firstLineChars="200" w:firstLine="480"/>
        <w:rPr>
          <w:rFonts w:ascii="彩虹粗仿宋" w:eastAsia="彩虹粗仿宋"/>
          <w:sz w:val="24"/>
        </w:rPr>
      </w:pPr>
      <w:r w:rsidRPr="0079797B">
        <w:rPr>
          <w:rFonts w:ascii="彩虹粗仿宋" w:eastAsia="彩虹粗仿宋" w:hint="eastAsia"/>
          <w:sz w:val="24"/>
        </w:rPr>
        <w:t>4）本基金所持有的股票市值和买入、卖出股指期货合约价值，合计（轧差计算）应当符合基金合同关于股票投资比例的有关约定；</w:t>
      </w:r>
    </w:p>
    <w:p w14:paraId="593EB36F" w14:textId="77777777" w:rsidR="0079797B" w:rsidRDefault="0079797B" w:rsidP="0079797B">
      <w:pPr>
        <w:adjustRightInd w:val="0"/>
        <w:snapToGrid w:val="0"/>
        <w:ind w:firstLineChars="200" w:firstLine="480"/>
        <w:rPr>
          <w:rFonts w:ascii="彩虹粗仿宋" w:eastAsia="彩虹粗仿宋"/>
          <w:sz w:val="24"/>
        </w:rPr>
      </w:pPr>
      <w:r w:rsidRPr="0079797B">
        <w:rPr>
          <w:rFonts w:ascii="彩虹粗仿宋" w:eastAsia="彩虹粗仿宋" w:hint="eastAsia"/>
          <w:sz w:val="24"/>
        </w:rPr>
        <w:t>5）本基金在任何交易日内交易（不包括平仓）的股指期货合约的成交金额不得超过上一交易日基金资产净值的20%；</w:t>
      </w:r>
    </w:p>
    <w:p w14:paraId="55768EC7" w14:textId="77777777" w:rsidR="002851A7" w:rsidRPr="002851A7" w:rsidRDefault="002851A7" w:rsidP="002851A7">
      <w:pPr>
        <w:adjustRightInd w:val="0"/>
        <w:snapToGrid w:val="0"/>
        <w:ind w:firstLineChars="200" w:firstLine="480"/>
        <w:rPr>
          <w:rFonts w:ascii="彩虹粗仿宋" w:eastAsia="彩虹粗仿宋"/>
          <w:sz w:val="24"/>
        </w:rPr>
      </w:pPr>
      <w:r w:rsidRPr="00AA3AFC">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40503FE2" w14:textId="5C9AB993" w:rsidR="00055099" w:rsidRDefault="00055099" w:rsidP="0079797B">
      <w:pPr>
        <w:adjustRightInd w:val="0"/>
        <w:snapToGrid w:val="0"/>
        <w:ind w:firstLineChars="200" w:firstLine="480"/>
        <w:rPr>
          <w:rFonts w:ascii="彩虹粗仿宋" w:eastAsia="彩虹粗仿宋"/>
          <w:sz w:val="24"/>
        </w:rPr>
      </w:pPr>
      <w:r>
        <w:rPr>
          <w:rFonts w:ascii="彩虹粗仿宋" w:eastAsia="彩虹粗仿宋" w:hint="eastAsia"/>
          <w:sz w:val="24"/>
        </w:rPr>
        <w:t>1</w:t>
      </w:r>
      <w:r w:rsidR="00B16524">
        <w:rPr>
          <w:rFonts w:ascii="彩虹粗仿宋" w:eastAsia="彩虹粗仿宋"/>
          <w:sz w:val="24"/>
        </w:rPr>
        <w:t>3</w:t>
      </w:r>
      <w:r>
        <w:rPr>
          <w:rFonts w:ascii="彩虹粗仿宋" w:eastAsia="彩虹粗仿宋" w:hint="eastAsia"/>
          <w:sz w:val="24"/>
        </w:rPr>
        <w:t>.</w:t>
      </w:r>
      <w:r w:rsidRPr="00055099">
        <w:rPr>
          <w:rFonts w:ascii="彩虹粗仿宋" w:eastAsia="彩虹粗仿宋" w:hint="eastAsia"/>
          <w:sz w:val="24"/>
        </w:rPr>
        <w:t>本基金管理人管理</w:t>
      </w:r>
      <w:r w:rsidR="002851A7">
        <w:rPr>
          <w:rFonts w:ascii="彩虹粗仿宋" w:eastAsia="彩虹粗仿宋" w:hint="eastAsia"/>
          <w:sz w:val="24"/>
        </w:rPr>
        <w:t>且由本基金托管人托管</w:t>
      </w:r>
      <w:r w:rsidRPr="00055099">
        <w:rPr>
          <w:rFonts w:ascii="彩虹粗仿宋" w:eastAsia="彩虹粗仿宋" w:hint="eastAsia"/>
          <w:sz w:val="24"/>
        </w:rPr>
        <w:t>的且在本基金托管人处托管的全部开放式基金(包括开放式基金以及处于开放期的定期开放基金)持有一家上市公司发行的可流通股票，不得超过该上市公司可流通股票的15%；本基金管理人管理</w:t>
      </w:r>
      <w:r w:rsidR="002851A7">
        <w:rPr>
          <w:rFonts w:ascii="彩虹粗仿宋" w:eastAsia="彩虹粗仿宋" w:hint="eastAsia"/>
          <w:sz w:val="24"/>
        </w:rPr>
        <w:t>且由本基金托管人托管</w:t>
      </w:r>
      <w:r w:rsidRPr="00055099">
        <w:rPr>
          <w:rFonts w:ascii="彩虹粗仿宋" w:eastAsia="彩虹粗仿宋" w:hint="eastAsia"/>
          <w:sz w:val="24"/>
        </w:rPr>
        <w:t>的全部投资组合持有一家上市公司发行的可流通股票，不得超过该上市公司可流通股票的30%；</w:t>
      </w:r>
    </w:p>
    <w:p w14:paraId="2AC92ADA" w14:textId="13B978A0" w:rsidR="00055099" w:rsidRDefault="00055099" w:rsidP="00055099">
      <w:pPr>
        <w:adjustRightInd w:val="0"/>
        <w:snapToGrid w:val="0"/>
        <w:ind w:firstLineChars="200" w:firstLine="480"/>
        <w:rPr>
          <w:rFonts w:ascii="彩虹粗仿宋" w:eastAsia="彩虹粗仿宋"/>
          <w:sz w:val="24"/>
        </w:rPr>
      </w:pPr>
      <w:r>
        <w:rPr>
          <w:rFonts w:ascii="彩虹粗仿宋" w:eastAsia="彩虹粗仿宋" w:hint="eastAsia"/>
          <w:sz w:val="24"/>
        </w:rPr>
        <w:t>1</w:t>
      </w:r>
      <w:r w:rsidR="00AF37D1">
        <w:rPr>
          <w:rFonts w:ascii="彩虹粗仿宋" w:eastAsia="彩虹粗仿宋"/>
          <w:sz w:val="24"/>
        </w:rPr>
        <w:t>4</w:t>
      </w:r>
      <w:r>
        <w:rPr>
          <w:rFonts w:ascii="彩虹粗仿宋" w:eastAsia="彩虹粗仿宋" w:hint="eastAsia"/>
          <w:sz w:val="24"/>
        </w:rPr>
        <w:t>.</w:t>
      </w:r>
      <w:r w:rsidRPr="00055099">
        <w:rPr>
          <w:rFonts w:ascii="彩虹粗仿宋" w:eastAsia="彩虹粗仿宋" w:hint="eastAsia"/>
          <w:sz w:val="24"/>
        </w:rPr>
        <w:t>本基金主动投资于流动性受限资产的市值合计不得超过该基金资产净值的15%；因证券市场波动、上市公司股票停牌、基金规模变动等基金管理人之外的</w:t>
      </w:r>
      <w:r w:rsidRPr="00055099">
        <w:rPr>
          <w:rFonts w:ascii="彩虹粗仿宋" w:eastAsia="彩虹粗仿宋" w:hint="eastAsia"/>
          <w:sz w:val="24"/>
        </w:rPr>
        <w:lastRenderedPageBreak/>
        <w:t>因素致使基金不符合该比例限制的，基金管理人不得主动新增流动性受限资产的投资；</w:t>
      </w:r>
    </w:p>
    <w:p w14:paraId="027DB02F" w14:textId="77777777" w:rsidR="00F26B75" w:rsidRPr="00055099" w:rsidRDefault="00F26B75" w:rsidP="00055099">
      <w:pPr>
        <w:adjustRightInd w:val="0"/>
        <w:snapToGrid w:val="0"/>
        <w:ind w:firstLineChars="200" w:firstLine="480"/>
        <w:rPr>
          <w:rFonts w:ascii="彩虹粗仿宋" w:eastAsia="彩虹粗仿宋"/>
          <w:sz w:val="24"/>
        </w:rPr>
      </w:pPr>
      <w:r w:rsidRPr="00573CD3">
        <w:rPr>
          <w:rFonts w:ascii="彩虹粗仿宋" w:eastAsia="彩虹粗仿宋" w:hint="eastAsia"/>
          <w:sz w:val="24"/>
        </w:rPr>
        <w:t>本基金持有的所有流通受限证券，其公允价值不得超过本基金资产净值的</w:t>
      </w:r>
      <w:r>
        <w:rPr>
          <w:rFonts w:ascii="彩虹粗仿宋" w:eastAsia="彩虹粗仿宋" w:hint="eastAsia"/>
          <w:sz w:val="24"/>
        </w:rPr>
        <w:t>15</w:t>
      </w:r>
      <w:r w:rsidRPr="00573CD3">
        <w:rPr>
          <w:rFonts w:ascii="彩虹粗仿宋" w:eastAsia="彩虹粗仿宋" w:hint="eastAsia"/>
          <w:sz w:val="24"/>
        </w:rPr>
        <w:t>%；本基金持有的同一流通受限证券，其公允价值不得超过本基金资产净值的</w:t>
      </w:r>
      <w:r>
        <w:rPr>
          <w:rFonts w:ascii="彩虹粗仿宋" w:eastAsia="彩虹粗仿宋" w:hint="eastAsia"/>
          <w:sz w:val="24"/>
        </w:rPr>
        <w:t>10</w:t>
      </w:r>
      <w:r w:rsidRPr="00573CD3">
        <w:rPr>
          <w:rFonts w:ascii="彩虹粗仿宋" w:eastAsia="彩虹粗仿宋" w:hint="eastAsia"/>
          <w:sz w:val="24"/>
        </w:rPr>
        <w:t>%；</w:t>
      </w:r>
    </w:p>
    <w:p w14:paraId="2ADCBD63" w14:textId="4D554AFF" w:rsidR="00055099" w:rsidRDefault="00055099" w:rsidP="00055099">
      <w:pPr>
        <w:adjustRightInd w:val="0"/>
        <w:snapToGrid w:val="0"/>
        <w:ind w:firstLineChars="200" w:firstLine="480"/>
        <w:rPr>
          <w:rFonts w:ascii="彩虹粗仿宋" w:eastAsia="彩虹粗仿宋"/>
          <w:sz w:val="24"/>
        </w:rPr>
      </w:pPr>
      <w:r w:rsidRPr="00055099">
        <w:rPr>
          <w:rFonts w:ascii="彩虹粗仿宋" w:eastAsia="彩虹粗仿宋" w:hint="eastAsia"/>
          <w:sz w:val="24"/>
        </w:rPr>
        <w:t>1</w:t>
      </w:r>
      <w:r w:rsidR="00AF37D1">
        <w:rPr>
          <w:rFonts w:ascii="彩虹粗仿宋" w:eastAsia="彩虹粗仿宋"/>
          <w:sz w:val="24"/>
        </w:rPr>
        <w:t>5</w:t>
      </w:r>
      <w:r>
        <w:rPr>
          <w:rFonts w:ascii="彩虹粗仿宋" w:eastAsia="彩虹粗仿宋" w:hint="eastAsia"/>
          <w:sz w:val="24"/>
        </w:rPr>
        <w:t>.</w:t>
      </w:r>
      <w:r w:rsidRPr="00055099">
        <w:rPr>
          <w:rFonts w:ascii="彩虹粗仿宋" w:eastAsia="彩虹粗仿宋" w:hint="eastAsia"/>
          <w:sz w:val="24"/>
        </w:rPr>
        <w:t>本基金与私募类证券资管产品及中国证监会认定的其</w:t>
      </w:r>
      <w:r>
        <w:rPr>
          <w:rFonts w:ascii="彩虹粗仿宋" w:eastAsia="彩虹粗仿宋" w:hint="eastAsia"/>
          <w:sz w:val="24"/>
        </w:rPr>
        <w:t>他主体为交易对手开展逆回购交易的，可接受质押品的资质要求应当与</w:t>
      </w:r>
      <w:r w:rsidRPr="00055099">
        <w:rPr>
          <w:rFonts w:ascii="彩虹粗仿宋" w:eastAsia="彩虹粗仿宋" w:hint="eastAsia"/>
          <w:sz w:val="24"/>
        </w:rPr>
        <w:t>基金合同约定的投资范围保持一致；</w:t>
      </w:r>
    </w:p>
    <w:p w14:paraId="715A4F4A" w14:textId="75DEACEA" w:rsidR="00E90C76" w:rsidRDefault="00B16524" w:rsidP="00E90C76">
      <w:pPr>
        <w:adjustRightInd w:val="0"/>
        <w:snapToGrid w:val="0"/>
        <w:ind w:firstLineChars="200" w:firstLine="480"/>
        <w:rPr>
          <w:rFonts w:ascii="彩虹粗仿宋" w:eastAsia="彩虹粗仿宋"/>
          <w:sz w:val="24"/>
        </w:rPr>
      </w:pPr>
      <w:r>
        <w:rPr>
          <w:rFonts w:ascii="彩虹粗仿宋" w:eastAsia="彩虹粗仿宋"/>
          <w:sz w:val="24"/>
        </w:rPr>
        <w:t>1</w:t>
      </w:r>
      <w:r w:rsidR="00AF37D1">
        <w:rPr>
          <w:rFonts w:ascii="彩虹粗仿宋" w:eastAsia="彩虹粗仿宋"/>
          <w:sz w:val="24"/>
        </w:rPr>
        <w:t>6</w:t>
      </w:r>
      <w:r w:rsidR="00E90C76">
        <w:rPr>
          <w:rFonts w:ascii="彩虹粗仿宋" w:eastAsia="彩虹粗仿宋" w:hint="eastAsia"/>
          <w:sz w:val="24"/>
        </w:rPr>
        <w:t>.</w:t>
      </w:r>
      <w:r w:rsidR="00E90C76" w:rsidRPr="00E265CE">
        <w:rPr>
          <w:rFonts w:ascii="彩虹粗仿宋" w:eastAsia="彩虹粗仿宋" w:hint="eastAsia"/>
          <w:sz w:val="24"/>
        </w:rPr>
        <w:t>本基金资产总值不得超过基金资产净值的140%；</w:t>
      </w:r>
    </w:p>
    <w:p w14:paraId="30A0AFF0" w14:textId="7A9C7634" w:rsidR="00DE53FE" w:rsidRDefault="00B16524" w:rsidP="00E90C76">
      <w:pPr>
        <w:adjustRightInd w:val="0"/>
        <w:snapToGrid w:val="0"/>
        <w:ind w:firstLineChars="200" w:firstLine="480"/>
        <w:rPr>
          <w:rFonts w:ascii="彩虹粗仿宋" w:eastAsia="彩虹粗仿宋"/>
          <w:sz w:val="24"/>
        </w:rPr>
      </w:pPr>
      <w:r>
        <w:rPr>
          <w:rFonts w:ascii="彩虹粗仿宋" w:eastAsia="彩虹粗仿宋"/>
          <w:sz w:val="24"/>
        </w:rPr>
        <w:t>1</w:t>
      </w:r>
      <w:r w:rsidR="00AF37D1">
        <w:rPr>
          <w:rFonts w:ascii="彩虹粗仿宋" w:eastAsia="彩虹粗仿宋"/>
          <w:sz w:val="24"/>
        </w:rPr>
        <w:t>7</w:t>
      </w:r>
      <w:r w:rsidR="00DE53FE">
        <w:rPr>
          <w:rFonts w:ascii="彩虹粗仿宋" w:eastAsia="彩虹粗仿宋" w:hint="eastAsia"/>
          <w:sz w:val="24"/>
        </w:rPr>
        <w:t>.</w:t>
      </w:r>
      <w:r w:rsidR="00DE53FE" w:rsidRPr="00DE53FE">
        <w:rPr>
          <w:rFonts w:ascii="彩虹粗仿宋" w:eastAsia="彩虹粗仿宋" w:hint="eastAsia"/>
          <w:sz w:val="24"/>
        </w:rPr>
        <w:t>法律法规及中国证监会规定的和《基金合同》约定的其他投资限制。</w:t>
      </w:r>
    </w:p>
    <w:p w14:paraId="37749421" w14:textId="77777777" w:rsidR="00E90C76" w:rsidRPr="004565B1" w:rsidRDefault="00E90C76" w:rsidP="00E90C76">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w:t>
      </w:r>
      <w:r w:rsidR="00FA4D62" w:rsidRPr="00FA4D62">
        <w:rPr>
          <w:rFonts w:ascii="彩虹粗仿宋" w:eastAsia="彩虹粗仿宋" w:hint="eastAsia"/>
          <w:sz w:val="24"/>
        </w:rPr>
        <w:t>或监管部门</w:t>
      </w:r>
      <w:r w:rsidRPr="004565B1">
        <w:rPr>
          <w:rFonts w:ascii="彩虹粗仿宋" w:eastAsia="彩虹粗仿宋" w:hint="eastAsia"/>
          <w:sz w:val="24"/>
        </w:rPr>
        <w:t>对上述投资组合比例限制进行变更的，以变更后的规定为准。法律法规或监管部门取消上述限制，如适用于本基金，</w:t>
      </w:r>
      <w:r w:rsidR="00FB19F4" w:rsidRPr="00FB19F4">
        <w:rPr>
          <w:rFonts w:ascii="彩虹粗仿宋" w:eastAsia="彩虹粗仿宋"/>
          <w:bCs/>
          <w:sz w:val="24"/>
        </w:rPr>
        <w:t>基金管理人</w:t>
      </w:r>
      <w:r w:rsidR="00FB19F4" w:rsidRPr="00FB19F4">
        <w:rPr>
          <w:rFonts w:ascii="彩虹粗仿宋" w:eastAsia="彩虹粗仿宋" w:hint="eastAsia"/>
          <w:bCs/>
          <w:sz w:val="24"/>
        </w:rPr>
        <w:t>在</w:t>
      </w:r>
      <w:r w:rsidR="00FB19F4" w:rsidRPr="00FB19F4">
        <w:rPr>
          <w:rFonts w:ascii="彩虹粗仿宋" w:eastAsia="彩虹粗仿宋"/>
          <w:bCs/>
          <w:sz w:val="24"/>
        </w:rPr>
        <w:t>履行适当程序后，</w:t>
      </w:r>
      <w:r w:rsidRPr="004565B1">
        <w:rPr>
          <w:rFonts w:ascii="彩虹粗仿宋" w:eastAsia="彩虹粗仿宋" w:hint="eastAsia"/>
          <w:sz w:val="24"/>
        </w:rPr>
        <w:t>则本基金投资不再受相关限制</w:t>
      </w:r>
      <w:r w:rsidR="00FA4D62" w:rsidRPr="00FA4D62">
        <w:rPr>
          <w:rFonts w:ascii="彩虹粗仿宋" w:eastAsia="彩虹粗仿宋" w:hint="eastAsia"/>
          <w:sz w:val="24"/>
        </w:rPr>
        <w:t>，但须提前公告</w:t>
      </w:r>
      <w:r w:rsidR="00FB19F4">
        <w:rPr>
          <w:rFonts w:ascii="彩虹粗仿宋" w:eastAsia="彩虹粗仿宋" w:hint="eastAsia"/>
          <w:sz w:val="24"/>
        </w:rPr>
        <w:t>，</w:t>
      </w:r>
      <w:r w:rsidR="00FB19F4" w:rsidRPr="00FB19F4">
        <w:rPr>
          <w:rFonts w:ascii="彩虹粗仿宋" w:eastAsia="彩虹粗仿宋" w:hint="eastAsia"/>
          <w:bCs/>
          <w:sz w:val="24"/>
        </w:rPr>
        <w:t>不需要经基金份额持有人大会审议</w:t>
      </w:r>
      <w:r w:rsidRPr="004565B1">
        <w:rPr>
          <w:rFonts w:ascii="彩虹粗仿宋" w:eastAsia="彩虹粗仿宋" w:hint="eastAsia"/>
          <w:sz w:val="24"/>
        </w:rPr>
        <w:t>。</w:t>
      </w:r>
      <w:r w:rsidR="00FB19F4">
        <w:rPr>
          <w:rFonts w:ascii="彩虹粗仿宋" w:eastAsia="彩虹粗仿宋" w:hint="eastAsia"/>
          <w:sz w:val="24"/>
        </w:rPr>
        <w:t xml:space="preserve"> </w:t>
      </w:r>
    </w:p>
    <w:p w14:paraId="0E6374B5" w14:textId="19BE89F9" w:rsidR="00E90C76" w:rsidRDefault="002E5CE8" w:rsidP="002E5CE8">
      <w:pPr>
        <w:adjustRightInd w:val="0"/>
        <w:snapToGrid w:val="0"/>
        <w:ind w:firstLineChars="200" w:firstLine="480"/>
        <w:rPr>
          <w:rFonts w:ascii="彩虹粗仿宋" w:eastAsia="彩虹粗仿宋"/>
          <w:sz w:val="24"/>
        </w:rPr>
      </w:pPr>
      <w:r w:rsidRPr="002E5CE8">
        <w:rPr>
          <w:rFonts w:ascii="彩虹粗仿宋" w:eastAsia="彩虹粗仿宋" w:hint="eastAsia"/>
          <w:sz w:val="24"/>
        </w:rPr>
        <w:t>除上述</w:t>
      </w:r>
      <w:r w:rsidR="00E41A18" w:rsidRPr="002E5CE8">
        <w:rPr>
          <w:rFonts w:ascii="彩虹粗仿宋" w:eastAsia="彩虹粗仿宋" w:hint="eastAsia"/>
          <w:sz w:val="24"/>
        </w:rPr>
        <w:t>2、</w:t>
      </w:r>
      <w:r w:rsidR="00B16524">
        <w:rPr>
          <w:rFonts w:ascii="彩虹粗仿宋" w:eastAsia="彩虹粗仿宋"/>
          <w:sz w:val="24"/>
        </w:rPr>
        <w:t>9</w:t>
      </w:r>
      <w:r w:rsidRPr="002E5CE8">
        <w:rPr>
          <w:rFonts w:ascii="彩虹粗仿宋" w:eastAsia="彩虹粗仿宋" w:hint="eastAsia"/>
          <w:sz w:val="24"/>
        </w:rPr>
        <w:t>、</w:t>
      </w:r>
      <w:r w:rsidR="00E41A18">
        <w:rPr>
          <w:rFonts w:ascii="彩虹粗仿宋" w:eastAsia="彩虹粗仿宋"/>
          <w:sz w:val="24"/>
        </w:rPr>
        <w:t>1</w:t>
      </w:r>
      <w:r w:rsidR="00AF37D1">
        <w:rPr>
          <w:rFonts w:ascii="彩虹粗仿宋" w:eastAsia="彩虹粗仿宋"/>
          <w:sz w:val="24"/>
        </w:rPr>
        <w:t>4</w:t>
      </w:r>
      <w:r w:rsidRPr="002E5CE8">
        <w:rPr>
          <w:rFonts w:ascii="彩虹粗仿宋" w:eastAsia="彩虹粗仿宋" w:hint="eastAsia"/>
          <w:sz w:val="24"/>
        </w:rPr>
        <w:t>、</w:t>
      </w:r>
      <w:r w:rsidR="00E41A18">
        <w:rPr>
          <w:rFonts w:ascii="彩虹粗仿宋" w:eastAsia="彩虹粗仿宋"/>
          <w:sz w:val="24"/>
        </w:rPr>
        <w:t>1</w:t>
      </w:r>
      <w:r w:rsidR="00AF37D1">
        <w:rPr>
          <w:rFonts w:ascii="彩虹粗仿宋" w:eastAsia="彩虹粗仿宋"/>
          <w:sz w:val="24"/>
        </w:rPr>
        <w:t>5</w:t>
      </w:r>
      <w:r w:rsidRPr="002E5CE8">
        <w:rPr>
          <w:rFonts w:ascii="彩虹粗仿宋" w:eastAsia="彩虹粗仿宋" w:hint="eastAsia"/>
          <w:sz w:val="24"/>
        </w:rPr>
        <w:t>以外，</w:t>
      </w:r>
      <w:r w:rsidR="00E90C76" w:rsidRPr="004565B1">
        <w:rPr>
          <w:rFonts w:ascii="彩虹粗仿宋" w:eastAsia="彩虹粗仿宋" w:hint="eastAsia"/>
          <w:sz w:val="24"/>
        </w:rPr>
        <w:t>因证券</w:t>
      </w:r>
      <w:r w:rsidR="00FB19F4">
        <w:rPr>
          <w:rFonts w:ascii="彩虹粗仿宋" w:eastAsia="彩虹粗仿宋" w:hint="eastAsia"/>
          <w:sz w:val="24"/>
        </w:rPr>
        <w:t>/期货</w:t>
      </w:r>
      <w:r w:rsidR="00E90C76" w:rsidRPr="004565B1">
        <w:rPr>
          <w:rFonts w:ascii="彩虹粗仿宋" w:eastAsia="彩虹粗仿宋" w:hint="eastAsia"/>
          <w:sz w:val="24"/>
        </w:rPr>
        <w:t>市场波动、</w:t>
      </w:r>
      <w:r w:rsidR="00FB19F4">
        <w:rPr>
          <w:rFonts w:ascii="彩虹粗仿宋" w:eastAsia="彩虹粗仿宋" w:hint="eastAsia"/>
          <w:sz w:val="24"/>
        </w:rPr>
        <w:t>证券发行人</w:t>
      </w:r>
      <w:r w:rsidR="00E90C76"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sidR="00E90C76">
        <w:rPr>
          <w:rFonts w:ascii="彩虹粗仿宋" w:eastAsia="彩虹粗仿宋" w:hint="eastAsia"/>
          <w:sz w:val="24"/>
        </w:rPr>
        <w:t>，</w:t>
      </w:r>
      <w:r w:rsidR="00E90C76" w:rsidRPr="00244CC3">
        <w:rPr>
          <w:rFonts w:ascii="彩虹粗仿宋" w:eastAsia="彩虹粗仿宋" w:hint="eastAsia"/>
          <w:sz w:val="24"/>
        </w:rPr>
        <w:t>但中国证监会规定的特殊情形除外</w:t>
      </w:r>
      <w:r w:rsidR="00E90C76" w:rsidRPr="004565B1">
        <w:rPr>
          <w:rFonts w:ascii="彩虹粗仿宋" w:eastAsia="彩虹粗仿宋" w:hint="eastAsia"/>
          <w:sz w:val="24"/>
        </w:rPr>
        <w:t>。</w:t>
      </w:r>
    </w:p>
    <w:p w14:paraId="1880F882" w14:textId="01726BAA" w:rsidR="00E90C76" w:rsidRPr="00244CC3" w:rsidRDefault="00E90C76" w:rsidP="00E90C76">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sidR="00E41A18">
        <w:rPr>
          <w:rFonts w:ascii="彩虹粗仿宋" w:eastAsia="彩虹粗仿宋"/>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w:t>
      </w:r>
      <w:r w:rsidR="00013503">
        <w:rPr>
          <w:rFonts w:ascii="彩虹粗仿宋" w:eastAsia="彩虹粗仿宋" w:hint="eastAsia"/>
          <w:sz w:val="24"/>
        </w:rPr>
        <w:t>《</w:t>
      </w:r>
      <w:r w:rsidRPr="00244CC3">
        <w:rPr>
          <w:rFonts w:ascii="彩虹粗仿宋" w:eastAsia="彩虹粗仿宋" w:hint="eastAsia"/>
          <w:sz w:val="24"/>
        </w:rPr>
        <w:t>基金合同</w:t>
      </w:r>
      <w:r w:rsidR="00013503">
        <w:rPr>
          <w:rFonts w:ascii="彩虹粗仿宋" w:eastAsia="彩虹粗仿宋" w:hint="eastAsia"/>
          <w:sz w:val="24"/>
        </w:rPr>
        <w:t>》</w:t>
      </w:r>
      <w:r w:rsidRPr="00244CC3">
        <w:rPr>
          <w:rFonts w:ascii="彩虹粗仿宋" w:eastAsia="彩虹粗仿宋" w:hint="eastAsia"/>
          <w:sz w:val="24"/>
        </w:rPr>
        <w:t>生效之日起开始。</w:t>
      </w:r>
    </w:p>
    <w:p w14:paraId="26CA41E9" w14:textId="77777777" w:rsidR="00E90C76"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对本托管协议第十五条第九款基金投资禁止行为通过事后监督方式进行监督。</w:t>
      </w:r>
    </w:p>
    <w:p w14:paraId="384F4157" w14:textId="77777777" w:rsidR="00E90C76" w:rsidRDefault="00E90C76" w:rsidP="00E90C76">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538A7B33" w14:textId="170B6042" w:rsidR="00E90C76" w:rsidRPr="004565B1" w:rsidRDefault="00E90C76" w:rsidP="00E90C76">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w:t>
      </w:r>
      <w:r w:rsidR="001915DD">
        <w:rPr>
          <w:rFonts w:ascii="彩虹粗仿宋" w:eastAsia="彩虹粗仿宋" w:hAnsi="宋体" w:cs="Arial" w:hint="eastAsia"/>
          <w:sz w:val="24"/>
        </w:rPr>
        <w:t>定期或不定期</w:t>
      </w:r>
      <w:r w:rsidRPr="004565B1">
        <w:rPr>
          <w:rFonts w:ascii="彩虹粗仿宋" w:eastAsia="彩虹粗仿宋" w:hAnsi="宋体" w:cs="Arial" w:hint="eastAsia"/>
          <w:sz w:val="24"/>
        </w:rPr>
        <w:t>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w:t>
      </w:r>
    </w:p>
    <w:p w14:paraId="16349C0A" w14:textId="6EE6BCA2"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w:t>
      </w:r>
      <w:r w:rsidRPr="004565B1">
        <w:rPr>
          <w:rFonts w:ascii="彩虹粗仿宋" w:eastAsia="彩虹粗仿宋" w:hAnsi="宋体" w:cs="Arial" w:hint="eastAsia"/>
          <w:color w:val="000000"/>
          <w:sz w:val="24"/>
        </w:rPr>
        <w:lastRenderedPageBreak/>
        <w:t>人，基金托管人不承担由此造成的任何损失和责任。</w:t>
      </w: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7B52DFA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55A3CF1" w14:textId="77777777" w:rsidR="00E90C76" w:rsidRPr="004565B1" w:rsidRDefault="00E90C76" w:rsidP="00E90C76">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1E0C363" w14:textId="77777777" w:rsidR="00E90C76" w:rsidRPr="004565B1" w:rsidRDefault="00E90C76" w:rsidP="00AA3AFC">
      <w:pPr>
        <w:widowControl/>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06B4A501" w14:textId="77777777" w:rsidR="00E90C76" w:rsidRPr="004565B1" w:rsidRDefault="00E90C76" w:rsidP="00E90C76">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5B2ACA63" w14:textId="77777777" w:rsidR="00E90C76" w:rsidRPr="004565B1" w:rsidRDefault="00E90C76" w:rsidP="00E90C76">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13A32C8E" w14:textId="77777777" w:rsidR="00E90C76" w:rsidRPr="004565B1" w:rsidRDefault="00E90C76" w:rsidP="00AA3AFC">
      <w:pPr>
        <w:widowControl/>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75F10F56" w14:textId="5906CB71" w:rsidR="00E90C76" w:rsidRPr="004565B1" w:rsidRDefault="00E90C76" w:rsidP="00AA3AFC">
      <w:pPr>
        <w:widowControl/>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3BE64895" w14:textId="77777777" w:rsidR="00E90C76" w:rsidRPr="004565B1" w:rsidRDefault="00E90C76" w:rsidP="00AA3AFC">
      <w:pPr>
        <w:widowControl/>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C7B5D2A" w14:textId="77777777" w:rsidR="00E90C76" w:rsidRPr="00AA3AFC" w:rsidRDefault="00E90C76" w:rsidP="00AA3AFC">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int="eastAsia"/>
          <w:sz w:val="24"/>
        </w:rPr>
        <w:t>（1）中国证监会</w:t>
      </w:r>
      <w:r w:rsidRPr="00AA3AFC">
        <w:rPr>
          <w:rFonts w:ascii="彩虹粗仿宋" w:eastAsia="彩虹粗仿宋" w:hAnsi="宋体" w:cs="Arial" w:hint="eastAsia"/>
          <w:kern w:val="0"/>
          <w:sz w:val="24"/>
        </w:rPr>
        <w:t>批准发行非公开发行股票的批准文件。</w:t>
      </w:r>
    </w:p>
    <w:p w14:paraId="73B1D059" w14:textId="77777777" w:rsidR="00E90C76" w:rsidRPr="00AA3AFC" w:rsidRDefault="00E90C76" w:rsidP="00AA3AFC">
      <w:pPr>
        <w:widowControl/>
        <w:adjustRightInd w:val="0"/>
        <w:snapToGrid w:val="0"/>
        <w:ind w:firstLineChars="200" w:firstLine="480"/>
        <w:rPr>
          <w:rFonts w:ascii="彩虹粗仿宋" w:eastAsia="彩虹粗仿宋" w:hAnsi="宋体" w:cs="Arial"/>
          <w:kern w:val="0"/>
          <w:sz w:val="24"/>
        </w:rPr>
      </w:pPr>
      <w:r w:rsidRPr="00AA3AFC">
        <w:rPr>
          <w:rFonts w:ascii="彩虹粗仿宋" w:eastAsia="彩虹粗仿宋" w:hAnsi="宋体" w:cs="Arial" w:hint="eastAsia"/>
          <w:kern w:val="0"/>
          <w:sz w:val="24"/>
        </w:rPr>
        <w:t>（2）非公开发行股票有关发行数量、发行价格、锁定期等发行资料。</w:t>
      </w:r>
    </w:p>
    <w:p w14:paraId="0792DA1A" w14:textId="77777777" w:rsidR="00E90C76" w:rsidRPr="00AA3AFC" w:rsidRDefault="00E90C76" w:rsidP="00AA3AFC">
      <w:pPr>
        <w:widowControl/>
        <w:adjustRightInd w:val="0"/>
        <w:snapToGrid w:val="0"/>
        <w:ind w:firstLineChars="200" w:firstLine="480"/>
        <w:rPr>
          <w:rFonts w:ascii="彩虹粗仿宋" w:eastAsia="彩虹粗仿宋" w:hAnsi="宋体" w:cs="Arial"/>
          <w:kern w:val="0"/>
          <w:sz w:val="24"/>
        </w:rPr>
      </w:pPr>
      <w:r w:rsidRPr="00AA3AFC">
        <w:rPr>
          <w:rFonts w:ascii="彩虹粗仿宋" w:eastAsia="彩虹粗仿宋" w:hAnsi="宋体" w:cs="Arial" w:hint="eastAsia"/>
          <w:kern w:val="0"/>
          <w:sz w:val="24"/>
        </w:rPr>
        <w:t>（3）非公开发行股票发行人与中国证券登记结算有限责任公司或中央国债登记结算有限责任公司签订的证券登记及服务协议。</w:t>
      </w:r>
    </w:p>
    <w:p w14:paraId="27C5BCFC" w14:textId="77777777" w:rsidR="00E90C76" w:rsidRPr="00AA3AFC" w:rsidRDefault="00E90C76" w:rsidP="00AA3AFC">
      <w:pPr>
        <w:widowControl/>
        <w:adjustRightInd w:val="0"/>
        <w:snapToGrid w:val="0"/>
        <w:ind w:firstLineChars="200" w:firstLine="480"/>
        <w:rPr>
          <w:rFonts w:ascii="彩虹粗仿宋" w:eastAsia="彩虹粗仿宋" w:hAnsi="宋体" w:cs="Arial"/>
          <w:kern w:val="0"/>
          <w:sz w:val="24"/>
        </w:rPr>
      </w:pPr>
      <w:r w:rsidRPr="00AA3AFC">
        <w:rPr>
          <w:rFonts w:ascii="彩虹粗仿宋" w:eastAsia="彩虹粗仿宋" w:hAnsi="宋体" w:cs="Arial" w:hint="eastAsia"/>
          <w:kern w:val="0"/>
          <w:sz w:val="24"/>
        </w:rPr>
        <w:t>（4）基金拟认购的数量、价格、总成本、账面价值。</w:t>
      </w:r>
    </w:p>
    <w:p w14:paraId="67EFE975" w14:textId="77777777" w:rsidR="00E90C76" w:rsidRPr="00AA3AFC" w:rsidRDefault="00E90C76" w:rsidP="00AA3AFC">
      <w:pPr>
        <w:widowControl/>
        <w:adjustRightInd w:val="0"/>
        <w:snapToGrid w:val="0"/>
        <w:ind w:firstLineChars="200" w:firstLine="480"/>
        <w:rPr>
          <w:rFonts w:ascii="彩虹粗仿宋" w:eastAsia="彩虹粗仿宋" w:hAnsi="宋体" w:cs="Arial"/>
          <w:kern w:val="0"/>
          <w:sz w:val="24"/>
        </w:rPr>
      </w:pPr>
      <w:r w:rsidRPr="00AA3AFC">
        <w:rPr>
          <w:rFonts w:ascii="彩虹粗仿宋" w:eastAsia="彩虹粗仿宋" w:hAnsi="宋体" w:cs="Arial"/>
          <w:kern w:val="0"/>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14:paraId="79DC2C81" w14:textId="77777777" w:rsidR="00E90C76" w:rsidRPr="004565B1" w:rsidRDefault="00E90C76" w:rsidP="00AA3AFC">
      <w:pPr>
        <w:widowControl/>
        <w:adjustRightInd w:val="0"/>
        <w:snapToGrid w:val="0"/>
        <w:ind w:firstLineChars="200" w:firstLine="480"/>
        <w:rPr>
          <w:rFonts w:ascii="彩虹粗仿宋" w:eastAsia="彩虹粗仿宋"/>
          <w:sz w:val="24"/>
        </w:rPr>
      </w:pPr>
      <w:r w:rsidRPr="00AA3AFC">
        <w:rPr>
          <w:rFonts w:ascii="彩虹粗仿宋" w:eastAsia="彩虹粗仿宋" w:hAnsi="宋体" w:cs="Arial" w:hint="eastAsia"/>
          <w:kern w:val="0"/>
          <w:sz w:val="24"/>
        </w:rPr>
        <w:lastRenderedPageBreak/>
        <w:t>本基金有关投资流通受限证券比例如违反有关限制规定，在合理期限内未能进行及时调整，基金管理人</w:t>
      </w:r>
      <w:r w:rsidRPr="004565B1">
        <w:rPr>
          <w:rFonts w:ascii="彩虹粗仿宋" w:eastAsia="彩虹粗仿宋" w:hint="eastAsia"/>
          <w:sz w:val="24"/>
        </w:rPr>
        <w:t>应在两个工作日内编制临时报告书，予以公告。</w:t>
      </w:r>
    </w:p>
    <w:p w14:paraId="0EA44C80" w14:textId="77777777" w:rsidR="00E90C76" w:rsidRPr="00AA3AFC" w:rsidRDefault="00E90C76" w:rsidP="00AA3AFC">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w:t>
      </w:r>
      <w:r w:rsidRPr="00AA3AFC">
        <w:rPr>
          <w:rFonts w:ascii="彩虹粗仿宋" w:eastAsia="彩虹粗仿宋" w:hAnsi="宋体" w:cs="Arial" w:hint="eastAsia"/>
          <w:kern w:val="0"/>
          <w:sz w:val="24"/>
        </w:rPr>
        <w:t>根据有关规定有权对基金管理人进行以下事项监督：</w:t>
      </w:r>
    </w:p>
    <w:p w14:paraId="501772E3" w14:textId="77777777" w:rsidR="00E90C76" w:rsidRPr="00AA3AFC" w:rsidRDefault="00E90C76" w:rsidP="00AA3AFC">
      <w:pPr>
        <w:widowControl/>
        <w:adjustRightInd w:val="0"/>
        <w:snapToGrid w:val="0"/>
        <w:ind w:firstLineChars="200" w:firstLine="480"/>
        <w:rPr>
          <w:rFonts w:ascii="彩虹粗仿宋" w:eastAsia="彩虹粗仿宋" w:hAnsi="宋体" w:cs="Arial"/>
          <w:kern w:val="0"/>
          <w:sz w:val="24"/>
        </w:rPr>
      </w:pPr>
      <w:r w:rsidRPr="00AA3AFC">
        <w:rPr>
          <w:rFonts w:ascii="彩虹粗仿宋" w:eastAsia="彩虹粗仿宋" w:hAnsi="宋体" w:cs="Arial" w:hint="eastAsia"/>
          <w:kern w:val="0"/>
          <w:sz w:val="24"/>
        </w:rPr>
        <w:t>（1）本基金投资流通受限证券时的法律法规遵守情况。</w:t>
      </w:r>
    </w:p>
    <w:p w14:paraId="2E9F44A2" w14:textId="77777777" w:rsidR="00E90C76" w:rsidRPr="00AA3AFC" w:rsidRDefault="00E90C76" w:rsidP="00AA3AFC">
      <w:pPr>
        <w:widowControl/>
        <w:adjustRightInd w:val="0"/>
        <w:snapToGrid w:val="0"/>
        <w:ind w:firstLineChars="200" w:firstLine="480"/>
        <w:rPr>
          <w:rFonts w:ascii="彩虹粗仿宋" w:eastAsia="彩虹粗仿宋" w:hAnsi="宋体" w:cs="Arial"/>
          <w:kern w:val="0"/>
          <w:sz w:val="24"/>
        </w:rPr>
      </w:pPr>
      <w:r w:rsidRPr="00AA3AFC">
        <w:rPr>
          <w:rFonts w:ascii="彩虹粗仿宋" w:eastAsia="彩虹粗仿宋" w:hAnsi="宋体" w:cs="Arial" w:hint="eastAsia"/>
          <w:kern w:val="0"/>
          <w:sz w:val="24"/>
        </w:rPr>
        <w:t>（2）在基金投资流通受限证券管理工作方面有关制度、流动性风险处置预案的建立与完善情况。</w:t>
      </w:r>
    </w:p>
    <w:p w14:paraId="2F18D059" w14:textId="77777777" w:rsidR="00E90C76" w:rsidRPr="00AA3AFC" w:rsidRDefault="00E90C76" w:rsidP="00AA3AFC">
      <w:pPr>
        <w:widowControl/>
        <w:adjustRightInd w:val="0"/>
        <w:snapToGrid w:val="0"/>
        <w:ind w:firstLineChars="200" w:firstLine="480"/>
        <w:rPr>
          <w:rFonts w:ascii="彩虹粗仿宋" w:eastAsia="彩虹粗仿宋" w:hAnsi="宋体" w:cs="Arial"/>
          <w:kern w:val="0"/>
          <w:sz w:val="24"/>
        </w:rPr>
      </w:pPr>
      <w:r w:rsidRPr="00AA3AFC">
        <w:rPr>
          <w:rFonts w:ascii="彩虹粗仿宋" w:eastAsia="彩虹粗仿宋" w:hAnsi="宋体" w:cs="Arial" w:hint="eastAsia"/>
          <w:kern w:val="0"/>
          <w:sz w:val="24"/>
        </w:rPr>
        <w:t>（3）有关比例限制的执行情况。</w:t>
      </w:r>
    </w:p>
    <w:p w14:paraId="65FDA379" w14:textId="77777777" w:rsidR="00E90C76" w:rsidRPr="004565B1" w:rsidRDefault="00E90C76" w:rsidP="00AA3AFC">
      <w:pPr>
        <w:widowControl/>
        <w:adjustRightInd w:val="0"/>
        <w:snapToGrid w:val="0"/>
        <w:ind w:firstLineChars="200" w:firstLine="480"/>
        <w:rPr>
          <w:rFonts w:ascii="彩虹粗仿宋" w:eastAsia="彩虹粗仿宋"/>
          <w:sz w:val="24"/>
        </w:rPr>
      </w:pPr>
      <w:r w:rsidRPr="00AA3AFC">
        <w:rPr>
          <w:rFonts w:ascii="彩虹粗仿宋" w:eastAsia="彩虹粗仿宋" w:hAnsi="宋体" w:cs="Arial" w:hint="eastAsia"/>
          <w:kern w:val="0"/>
          <w:sz w:val="24"/>
        </w:rPr>
        <w:t>（4）信息披露情</w:t>
      </w:r>
      <w:r w:rsidRPr="004565B1">
        <w:rPr>
          <w:rFonts w:ascii="彩虹粗仿宋" w:eastAsia="彩虹粗仿宋" w:hint="eastAsia"/>
          <w:sz w:val="24"/>
        </w:rPr>
        <w:t>况。</w:t>
      </w:r>
    </w:p>
    <w:p w14:paraId="4E753B30" w14:textId="77777777" w:rsidR="00E90C76" w:rsidRPr="004565B1" w:rsidRDefault="00E90C76" w:rsidP="00E90C76">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4DADB04C" w14:textId="793A255F" w:rsidR="00E90C76" w:rsidRPr="004565B1" w:rsidRDefault="00E90C76" w:rsidP="00BA4F7E">
      <w:pPr>
        <w:adjustRightInd w:val="0"/>
        <w:snapToGrid w:val="0"/>
        <w:ind w:firstLineChars="200" w:firstLine="480"/>
        <w:rPr>
          <w:rFonts w:ascii="彩虹粗仿宋" w:eastAsia="彩虹粗仿宋" w:hAnsi="宋体" w:cs="Arial"/>
          <w:sz w:val="24"/>
        </w:rPr>
      </w:pPr>
      <w:r w:rsidRPr="00AA3AFC">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B512B94" w14:textId="46B8B92E"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A4F7E">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40189AF" w14:textId="37A4E35E"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A4F7E">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A0BCBE7" w14:textId="4BB355D4"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A4F7E">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19A21C7" w14:textId="39F08733"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10EA65D" w14:textId="77777777" w:rsidR="00E90C76" w:rsidRPr="004565B1" w:rsidRDefault="00E90C76" w:rsidP="00E90C76">
      <w:pPr>
        <w:rPr>
          <w:rFonts w:ascii="彩虹粗仿宋" w:eastAsia="彩虹粗仿宋"/>
          <w:sz w:val="24"/>
        </w:rPr>
      </w:pPr>
    </w:p>
    <w:p w14:paraId="4A10F3CF" w14:textId="77777777" w:rsidR="00E90C76" w:rsidRPr="004565B1" w:rsidRDefault="00E90C76" w:rsidP="00E90C76">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proofErr w:type="spellStart"/>
      <w:r w:rsidRPr="004565B1">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roofErr w:type="spellEnd"/>
    </w:p>
    <w:p w14:paraId="0766249E" w14:textId="4467281C"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749781C2" w14:textId="447A86C0"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w:t>
      </w:r>
      <w:r w:rsidRPr="004565B1">
        <w:rPr>
          <w:rFonts w:ascii="彩虹粗仿宋" w:eastAsia="彩虹粗仿宋" w:hAnsi="宋体" w:cs="Arial" w:hint="eastAsia"/>
          <w:sz w:val="24"/>
        </w:rPr>
        <w:lastRenderedPageBreak/>
        <w:t>《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359F0CD"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C77D617" w14:textId="77777777" w:rsidR="00E90C76" w:rsidRPr="004565B1" w:rsidRDefault="00E90C76" w:rsidP="00E90C76">
      <w:pPr>
        <w:rPr>
          <w:rFonts w:ascii="彩虹粗仿宋" w:eastAsia="彩虹粗仿宋"/>
          <w:sz w:val="24"/>
        </w:rPr>
      </w:pPr>
    </w:p>
    <w:p w14:paraId="7C5D26AA" w14:textId="77777777" w:rsidR="00E90C76" w:rsidRPr="004565B1" w:rsidRDefault="00E90C76" w:rsidP="00E90C76">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proofErr w:type="spellStart"/>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roofErr w:type="spellEnd"/>
    </w:p>
    <w:p w14:paraId="1CA140B2"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713BA6BB"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18784B5F"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w:t>
      </w:r>
      <w:r w:rsidR="00112314">
        <w:rPr>
          <w:rFonts w:ascii="彩虹粗仿宋" w:eastAsia="彩虹粗仿宋" w:hAnsi="宋体" w:cs="Arial" w:hint="eastAsia"/>
          <w:sz w:val="24"/>
        </w:rPr>
        <w:t>、完整地</w:t>
      </w:r>
      <w:r w:rsidRPr="004565B1">
        <w:rPr>
          <w:rFonts w:ascii="彩虹粗仿宋" w:eastAsia="彩虹粗仿宋" w:hAnsi="宋体" w:cs="Arial" w:hint="eastAsia"/>
          <w:sz w:val="24"/>
        </w:rPr>
        <w:t>保管基金财产</w:t>
      </w:r>
      <w:r w:rsidR="00112314" w:rsidRPr="00112314">
        <w:rPr>
          <w:rFonts w:ascii="彩虹粗仿宋" w:eastAsia="彩虹粗仿宋" w:hAnsi="宋体" w:cs="Arial" w:hint="eastAsia"/>
          <w:sz w:val="24"/>
        </w:rPr>
        <w:t>，未经基金管理人的正当指令，不得自行运用、处分、分配基金的任何财产</w:t>
      </w:r>
      <w:r w:rsidRPr="004565B1">
        <w:rPr>
          <w:rFonts w:ascii="彩虹粗仿宋" w:eastAsia="彩虹粗仿宋" w:hAnsi="宋体" w:cs="Arial" w:hint="eastAsia"/>
          <w:sz w:val="24"/>
        </w:rPr>
        <w:t>。</w:t>
      </w:r>
    </w:p>
    <w:p w14:paraId="59F043AB" w14:textId="57E6C395"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14:paraId="7160CDE3"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w:t>
      </w:r>
      <w:r w:rsidR="00112314" w:rsidRPr="00AA3AFC">
        <w:rPr>
          <w:rFonts w:ascii="彩虹粗仿宋" w:eastAsia="彩虹粗仿宋" w:hAnsi="宋体" w:cs="Arial" w:hint="eastAsia"/>
          <w:sz w:val="24"/>
        </w:rPr>
        <w:t>与基金托管人的其他业务和其他基金的托管业务实行严格的独立核算，分账管理，</w:t>
      </w:r>
      <w:r w:rsidRPr="004565B1">
        <w:rPr>
          <w:rFonts w:ascii="彩虹粗仿宋" w:eastAsia="彩虹粗仿宋" w:hAnsi="宋体" w:cs="Arial" w:hint="eastAsia"/>
          <w:sz w:val="24"/>
        </w:rPr>
        <w:t>确保基金财产的完整与独立。</w:t>
      </w:r>
    </w:p>
    <w:p w14:paraId="29C76458"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w:t>
      </w:r>
      <w:r w:rsidR="005238F6">
        <w:rPr>
          <w:rFonts w:ascii="彩虹粗仿宋" w:eastAsia="彩虹粗仿宋" w:hint="eastAsia"/>
          <w:sz w:val="24"/>
        </w:rPr>
        <w:t>交易/</w:t>
      </w:r>
      <w:r>
        <w:rPr>
          <w:rFonts w:ascii="彩虹粗仿宋" w:eastAsia="彩虹粗仿宋" w:hint="eastAsia"/>
          <w:sz w:val="24"/>
        </w:rPr>
        <w:t>登记结算机构</w:t>
      </w:r>
      <w:r w:rsidRPr="004565B1">
        <w:rPr>
          <w:rFonts w:ascii="彩虹粗仿宋" w:eastAsia="彩虹粗仿宋" w:hint="eastAsia"/>
          <w:sz w:val="24"/>
        </w:rPr>
        <w:t>扣收</w:t>
      </w:r>
      <w:r w:rsidR="005238F6">
        <w:rPr>
          <w:rFonts w:ascii="彩虹粗仿宋" w:eastAsia="彩虹粗仿宋" w:hint="eastAsia"/>
          <w:sz w:val="24"/>
        </w:rPr>
        <w:t>交易费、</w:t>
      </w:r>
      <w:r w:rsidRPr="004565B1">
        <w:rPr>
          <w:rFonts w:ascii="彩虹粗仿宋" w:eastAsia="彩虹粗仿宋" w:hint="eastAsia"/>
          <w:sz w:val="24"/>
        </w:rPr>
        <w:t>结算费和账户维护费等费用）。</w:t>
      </w:r>
    </w:p>
    <w:p w14:paraId="61614694"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w:t>
      </w:r>
      <w:r w:rsidR="00112314" w:rsidRPr="00112314">
        <w:rPr>
          <w:rFonts w:ascii="彩虹粗仿宋" w:eastAsia="彩虹粗仿宋" w:hAnsi="宋体" w:cs="Arial"/>
          <w:sz w:val="24"/>
        </w:rPr>
        <w:t>应予以必要的协助与配合，</w:t>
      </w:r>
      <w:r w:rsidR="00112314">
        <w:rPr>
          <w:rFonts w:ascii="彩虹粗仿宋" w:eastAsia="彩虹粗仿宋" w:hAnsi="宋体" w:cs="Arial" w:hint="eastAsia"/>
          <w:sz w:val="24"/>
        </w:rPr>
        <w:t>但</w:t>
      </w:r>
      <w:r w:rsidRPr="004565B1">
        <w:rPr>
          <w:rFonts w:ascii="彩虹粗仿宋" w:eastAsia="彩虹粗仿宋" w:hAnsi="宋体" w:cs="Arial" w:hint="eastAsia"/>
          <w:sz w:val="24"/>
        </w:rPr>
        <w:t>不承担任何责任。</w:t>
      </w:r>
    </w:p>
    <w:p w14:paraId="6BDD87F6"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2CB5CD4C"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5591A9DC"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502E412D"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987368A"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w:t>
      </w:r>
      <w:r w:rsidRPr="004565B1">
        <w:rPr>
          <w:rFonts w:ascii="彩虹粗仿宋" w:eastAsia="彩虹粗仿宋" w:hAnsi="宋体" w:cs="Arial" w:hint="eastAsia"/>
          <w:sz w:val="24"/>
        </w:rPr>
        <w:lastRenderedPageBreak/>
        <w:t>规定办理退款等事宜</w:t>
      </w:r>
      <w:r w:rsidR="00112314" w:rsidRPr="00112314">
        <w:rPr>
          <w:rFonts w:ascii="彩虹粗仿宋" w:eastAsia="彩虹粗仿宋" w:hAnsi="宋体" w:cs="Arial" w:hint="eastAsia"/>
          <w:sz w:val="24"/>
        </w:rPr>
        <w:t>，基金托管人应提供充分协助</w:t>
      </w:r>
      <w:r w:rsidRPr="004565B1">
        <w:rPr>
          <w:rFonts w:ascii="彩虹粗仿宋" w:eastAsia="彩虹粗仿宋" w:hAnsi="宋体" w:cs="Arial" w:hint="eastAsia"/>
          <w:sz w:val="24"/>
        </w:rPr>
        <w:t>。</w:t>
      </w:r>
    </w:p>
    <w:p w14:paraId="734401C7"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13053199"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494C6943"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36F0F67"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26AE90A7" w14:textId="77777777" w:rsidR="00E90C76"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11F00CEB" w14:textId="77777777" w:rsidR="00112314" w:rsidRPr="004565B1" w:rsidRDefault="00112314" w:rsidP="00E90C7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Pr="00112314">
        <w:rPr>
          <w:sz w:val="24"/>
        </w:rPr>
        <w:t xml:space="preserve"> </w:t>
      </w:r>
      <w:r w:rsidRPr="00112314">
        <w:rPr>
          <w:rFonts w:ascii="彩虹粗仿宋" w:eastAsia="彩虹粗仿宋" w:hAnsi="宋体" w:cs="Arial"/>
          <w:sz w:val="24"/>
        </w:rPr>
        <w:t>基金</w:t>
      </w:r>
      <w:r w:rsidRPr="00112314">
        <w:rPr>
          <w:rFonts w:ascii="彩虹粗仿宋" w:eastAsia="彩虹粗仿宋" w:hAnsi="宋体" w:cs="Arial" w:hint="eastAsia"/>
          <w:sz w:val="24"/>
        </w:rPr>
        <w:t>托管专</w:t>
      </w:r>
      <w:r w:rsidRPr="00112314">
        <w:rPr>
          <w:rFonts w:ascii="彩虹粗仿宋" w:eastAsia="彩虹粗仿宋" w:hAnsi="宋体" w:cs="Arial"/>
          <w:sz w:val="24"/>
        </w:rPr>
        <w:t>户的开立和使用，限于满足开展本基金业务的需要。基金托管人和基金管理人不得假借本基金的名义开立任何其他银行账户；亦不得使用基金的任何账户进行本基金业务以外的活动。</w:t>
      </w:r>
    </w:p>
    <w:p w14:paraId="412C5A54"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5D9222E1"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4A50EDD3"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DC09A8F" w14:textId="77777777" w:rsidR="00E90C76"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00F630CD" w14:textId="77777777" w:rsidR="00E90C76" w:rsidRPr="00FB0C91" w:rsidRDefault="002646FC" w:rsidP="002646FC">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7FBADB9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3E866B99" w14:textId="4AEA03C5" w:rsidR="005238F6" w:rsidRDefault="005238F6" w:rsidP="005238F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710913" w:rsidRPr="00710913">
        <w:rPr>
          <w:rFonts w:ascii="彩虹粗仿宋" w:eastAsia="彩虹粗仿宋" w:hAnsi="宋体" w:cs="Arial" w:hint="eastAsia"/>
          <w:sz w:val="24"/>
        </w:rPr>
        <w:t xml:space="preserve"> </w:t>
      </w:r>
      <w:r w:rsidR="00710913" w:rsidRPr="004732C4">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45DA9FD4" w14:textId="77777777" w:rsidR="00E90C76" w:rsidRPr="004565B1" w:rsidRDefault="005238F6" w:rsidP="00E90C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E90C76"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F325A49"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79BE8D4A"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E3F49F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7D047857"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w:t>
      </w:r>
      <w:r w:rsidRPr="004565B1">
        <w:rPr>
          <w:rFonts w:ascii="彩虹粗仿宋" w:eastAsia="彩虹粗仿宋" w:hAnsi="宋体" w:cs="Arial" w:hint="eastAsia"/>
          <w:sz w:val="24"/>
        </w:rPr>
        <w:lastRenderedPageBreak/>
        <w:t>同》约定的其他投资品种的投资业务时，如果涉及相关账户的开设和使用，由基金管理人协助托管人根据有关法律法规的规定和《基金合同》的约定，开立有关账户。该账户按有关规则使用并管理。</w:t>
      </w:r>
    </w:p>
    <w:p w14:paraId="2F89A0FC"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4DF1B54B"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4CC4DE9A" w14:textId="77777777" w:rsidR="00E90C76" w:rsidRPr="004565B1" w:rsidRDefault="00E90C76" w:rsidP="00E90C76">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w:t>
      </w:r>
      <w:r w:rsidR="00DB4AB6" w:rsidRPr="004565B1">
        <w:rPr>
          <w:rFonts w:ascii="彩虹粗仿宋" w:eastAsia="彩虹粗仿宋" w:hAnsi="宋体" w:cs="Arial" w:hint="eastAsia"/>
          <w:sz w:val="24"/>
        </w:rPr>
        <w:t>基金托管人对由基金托管人以外机构实际有效控制</w:t>
      </w:r>
      <w:r w:rsidR="00DB4AB6">
        <w:rPr>
          <w:rFonts w:ascii="彩虹粗仿宋" w:eastAsia="彩虹粗仿宋" w:hAnsi="宋体" w:cs="Arial" w:hint="eastAsia"/>
          <w:sz w:val="24"/>
        </w:rPr>
        <w:t>或保管</w:t>
      </w:r>
      <w:r w:rsidR="00DB4AB6" w:rsidRPr="004565B1">
        <w:rPr>
          <w:rFonts w:ascii="彩虹粗仿宋" w:eastAsia="彩虹粗仿宋" w:hAnsi="宋体" w:cs="Arial" w:hint="eastAsia"/>
          <w:sz w:val="24"/>
        </w:rPr>
        <w:t>的资产不承担</w:t>
      </w:r>
      <w:r w:rsidR="002A25E7">
        <w:rPr>
          <w:rFonts w:ascii="彩虹粗仿宋" w:eastAsia="彩虹粗仿宋" w:hAnsi="宋体" w:cs="Arial" w:hint="eastAsia"/>
          <w:sz w:val="24"/>
        </w:rPr>
        <w:t>任何</w:t>
      </w:r>
      <w:r w:rsidR="00DB4AB6" w:rsidRPr="004565B1">
        <w:rPr>
          <w:rFonts w:ascii="彩虹粗仿宋" w:eastAsia="彩虹粗仿宋" w:hAnsi="宋体" w:cs="Arial" w:hint="eastAsia"/>
          <w:sz w:val="24"/>
        </w:rPr>
        <w:t>责任。</w:t>
      </w:r>
    </w:p>
    <w:p w14:paraId="379CAA6A"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104270A3" w14:textId="77777777" w:rsidR="00E90C76"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5FE7E5AB" w14:textId="77777777" w:rsidR="00112314" w:rsidRPr="00AA3AFC" w:rsidRDefault="00112314" w:rsidP="00AA3AFC">
      <w:pPr>
        <w:adjustRightInd w:val="0"/>
        <w:snapToGrid w:val="0"/>
        <w:ind w:firstLineChars="200" w:firstLine="480"/>
        <w:rPr>
          <w:rFonts w:ascii="彩虹粗仿宋" w:eastAsia="彩虹粗仿宋" w:hAnsi="宋体" w:cs="Arial"/>
          <w:sz w:val="24"/>
        </w:rPr>
      </w:pPr>
      <w:r w:rsidRPr="00AA3AFC">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14:paraId="5E62C3C3" w14:textId="77777777" w:rsidR="00E90C76" w:rsidRPr="004565B1" w:rsidRDefault="00E90C76" w:rsidP="00E90C76">
      <w:pPr>
        <w:rPr>
          <w:rFonts w:ascii="彩虹粗仿宋" w:eastAsia="彩虹粗仿宋"/>
          <w:sz w:val="24"/>
        </w:rPr>
      </w:pPr>
    </w:p>
    <w:p w14:paraId="0DFCE63C" w14:textId="77777777" w:rsidR="00E90C76" w:rsidRPr="004565B1" w:rsidRDefault="00E90C76" w:rsidP="00E90C76">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proofErr w:type="spellStart"/>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roofErr w:type="spellEnd"/>
    </w:p>
    <w:p w14:paraId="3A194FD5"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78187584"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5D6152AB"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79AD64ED"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0C05CD24" w14:textId="15DEED58"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w:t>
      </w:r>
      <w:r w:rsidR="00E960D6">
        <w:rPr>
          <w:rFonts w:ascii="彩虹粗仿宋" w:eastAsia="彩虹粗仿宋" w:hAnsi="宋体" w:cs="Arial" w:hint="eastAsia"/>
          <w:sz w:val="24"/>
        </w:rPr>
        <w:t>书面</w:t>
      </w:r>
      <w:r w:rsidRPr="004565B1">
        <w:rPr>
          <w:rFonts w:ascii="彩虹粗仿宋" w:eastAsia="彩虹粗仿宋" w:hAnsi="宋体" w:cs="Arial" w:hint="eastAsia"/>
          <w:sz w:val="24"/>
        </w:rPr>
        <w:t>确认的时点。如早于，则以基金托管人收到授权文件并经</w:t>
      </w:r>
      <w:r w:rsidR="00E960D6">
        <w:rPr>
          <w:rFonts w:ascii="彩虹粗仿宋" w:eastAsia="彩虹粗仿宋" w:hAnsi="宋体" w:cs="Arial" w:hint="eastAsia"/>
          <w:sz w:val="24"/>
        </w:rPr>
        <w:t>书面</w:t>
      </w:r>
      <w:r w:rsidRPr="004565B1">
        <w:rPr>
          <w:rFonts w:ascii="彩虹粗仿宋" w:eastAsia="彩虹粗仿宋" w:hAnsi="宋体" w:cs="Arial" w:hint="eastAsia"/>
          <w:sz w:val="24"/>
        </w:rPr>
        <w:t>确认的时点为授权文件的生效时间。</w:t>
      </w:r>
    </w:p>
    <w:p w14:paraId="559B8710"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A99585D"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77DFC2AC"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5E3C26FC"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44B07DF8"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41DD6690"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65B4897D"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基金管理人发送指令应采用加密传真方式或双方协商一致的其他方式。</w:t>
      </w:r>
    </w:p>
    <w:p w14:paraId="5A0B5ED2"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0141730A"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w:t>
      </w:r>
      <w:r w:rsidR="00E960D6" w:rsidRPr="00E960D6">
        <w:rPr>
          <w:rFonts w:ascii="彩虹粗仿宋" w:eastAsia="彩虹粗仿宋" w:hAnsi="宋体" w:cs="Arial" w:hint="eastAsia"/>
          <w:sz w:val="24"/>
        </w:rPr>
        <w:t>或双方认可的其他</w:t>
      </w:r>
      <w:r w:rsidRPr="004565B1">
        <w:rPr>
          <w:rFonts w:ascii="彩虹粗仿宋" w:eastAsia="彩虹粗仿宋" w:hAnsi="宋体" w:cs="Arial" w:hint="eastAsia"/>
          <w:sz w:val="24"/>
        </w:rPr>
        <w:t>方式向基金托管人确认。</w:t>
      </w:r>
    </w:p>
    <w:p w14:paraId="46E6E474" w14:textId="77777777" w:rsidR="00E90C76" w:rsidRPr="004565B1" w:rsidRDefault="00DB4AB6" w:rsidP="00E90C76">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w:t>
      </w:r>
      <w:r w:rsidR="00533066" w:rsidRPr="00533066">
        <w:rPr>
          <w:rFonts w:ascii="彩虹粗仿宋" w:eastAsia="彩虹粗仿宋" w:hAnsi="宋体" w:hint="eastAsia"/>
          <w:sz w:val="24"/>
        </w:rPr>
        <w:t>将</w:t>
      </w:r>
      <w:r w:rsidRPr="00533066">
        <w:rPr>
          <w:rFonts w:ascii="彩虹粗仿宋" w:eastAsia="彩虹粗仿宋" w:hAnsi="宋体" w:hint="eastAsia"/>
          <w:sz w:val="24"/>
        </w:rPr>
        <w:t>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22D71B39"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313C19EC"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69BB3FC2"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4F89EB30" w14:textId="24441134" w:rsidR="00E90C76" w:rsidRPr="004565B1" w:rsidRDefault="00E90C76" w:rsidP="00E90C76">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w:t>
      </w:r>
      <w:r w:rsidR="00E960D6">
        <w:rPr>
          <w:rFonts w:ascii="彩虹粗仿宋" w:eastAsia="彩虹粗仿宋" w:hAnsi="宋体" w:cs="Arial" w:hint="eastAsia"/>
          <w:szCs w:val="24"/>
        </w:rPr>
        <w:t>，</w:t>
      </w:r>
      <w:r w:rsidRPr="004565B1">
        <w:rPr>
          <w:rFonts w:ascii="彩虹粗仿宋" w:eastAsia="彩虹粗仿宋" w:hAnsi="宋体" w:cs="Arial" w:hint="eastAsia"/>
          <w:szCs w:val="24"/>
        </w:rPr>
        <w:t>因基金管理人指令传输不及时，致使资金未能及时划入中登公司所造成的损失由基金管理人承担，包括赔偿在</w:t>
      </w:r>
      <w:r w:rsidR="00F475BA">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791077FC" w14:textId="77777777" w:rsidR="00E90C76" w:rsidRPr="004565B1" w:rsidRDefault="00E90C76" w:rsidP="00E90C76">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w:t>
      </w:r>
      <w:proofErr w:type="spellStart"/>
      <w:r w:rsidRPr="004565B1">
        <w:rPr>
          <w:rFonts w:ascii="彩虹粗仿宋" w:eastAsia="彩虹粗仿宋" w:hAnsi="宋体" w:cs="Arial" w:hint="eastAsia"/>
        </w:rPr>
        <w:t>四）基金管理人发送错误指令的情形和处理程序</w:t>
      </w:r>
      <w:proofErr w:type="spellEnd"/>
    </w:p>
    <w:p w14:paraId="07D7FFCD"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047D1BB1"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E9BFBF7"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511E0214"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0742A0D2"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22204CD1"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sidR="00A430B1">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w:t>
      </w:r>
      <w:r w:rsidRPr="004565B1">
        <w:rPr>
          <w:rFonts w:ascii="彩虹粗仿宋" w:eastAsia="彩虹粗仿宋" w:hAnsi="宋体" w:cs="Arial" w:hint="eastAsia"/>
          <w:sz w:val="24"/>
        </w:rPr>
        <w:lastRenderedPageBreak/>
        <w:t>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4C2FAE10"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5C35883B"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0CB83945"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1279CCE2" w14:textId="65D48018"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65B5B225"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680308D" w14:textId="77777777" w:rsidR="00E90C76" w:rsidRPr="004565B1" w:rsidRDefault="00E90C76" w:rsidP="00E90C76">
      <w:pPr>
        <w:adjustRightInd w:val="0"/>
        <w:snapToGrid w:val="0"/>
        <w:rPr>
          <w:rFonts w:ascii="彩虹粗仿宋" w:eastAsia="彩虹粗仿宋" w:hAnsi="宋体" w:cs="Arial"/>
          <w:sz w:val="24"/>
        </w:rPr>
      </w:pPr>
    </w:p>
    <w:p w14:paraId="7ED35567" w14:textId="77777777" w:rsidR="00E90C76" w:rsidRPr="004565B1" w:rsidRDefault="00E90C76" w:rsidP="00E90C76">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proofErr w:type="spellStart"/>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roofErr w:type="spellEnd"/>
    </w:p>
    <w:p w14:paraId="0C805BDD"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3350E21C" w14:textId="77777777" w:rsidR="00E90C76"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17B56F04"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26709B0F"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48F9678A" w14:textId="77777777" w:rsidR="00E90C76" w:rsidRPr="004565B1" w:rsidRDefault="00E90C76" w:rsidP="00E90C76">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2305F1DA" w14:textId="77777777" w:rsidR="00E90C76" w:rsidRPr="004565B1" w:rsidRDefault="00E90C76" w:rsidP="00E90C76">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361BEE12"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888F304"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8DFCF6B"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sidR="00A430B1">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w:t>
      </w:r>
      <w:r w:rsidRPr="004565B1">
        <w:rPr>
          <w:rFonts w:ascii="彩虹粗仿宋" w:eastAsia="彩虹粗仿宋" w:hAnsi="宋体" w:cs="Arial" w:hint="eastAsia"/>
          <w:sz w:val="24"/>
        </w:rPr>
        <w:lastRenderedPageBreak/>
        <w:t>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6D253C72" w14:textId="77777777" w:rsidR="00E90C76" w:rsidRPr="004565B1" w:rsidRDefault="00E90C76" w:rsidP="00E90C76">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488CD5ED"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5DF7D052"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06FFB0DC"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1A309DF3"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56282554"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D2CEE3E"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1FBC9B7D"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21A5D185"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71639D40"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14:paraId="15949A76" w14:textId="77777777" w:rsidR="00E90C76" w:rsidRPr="004565B1" w:rsidRDefault="00E90C76" w:rsidP="00E90C76">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00F65E3D"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14:paraId="0689F493"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5785789"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24C30795"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w:t>
      </w:r>
      <w:r w:rsidRPr="004565B1">
        <w:rPr>
          <w:rFonts w:ascii="彩虹粗仿宋" w:eastAsia="彩虹粗仿宋" w:hAnsi="宋体" w:cs="Arial" w:hint="eastAsia"/>
          <w:sz w:val="24"/>
        </w:rPr>
        <w:lastRenderedPageBreak/>
        <w:t>定保存。</w:t>
      </w:r>
    </w:p>
    <w:p w14:paraId="6906AD6D"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403827AF"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45572C6E"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14:paraId="3C505938"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17B8A57"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B771302"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22100AE"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1723DB98"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5AC1B87"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46A8E48E"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5855059C"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65366996" w14:textId="77777777" w:rsidR="00E90C76" w:rsidRPr="004565B1" w:rsidRDefault="00E90C76" w:rsidP="00AA3AF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14:paraId="737D84DE"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315F2FA3" w14:textId="77777777" w:rsidR="00E90C76" w:rsidRPr="004565B1" w:rsidRDefault="00E90C76" w:rsidP="00E90C76">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2BB344C7" w14:textId="77777777" w:rsidR="00E90C76" w:rsidRPr="004565B1" w:rsidRDefault="00E90C76" w:rsidP="00E90C76">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1762417D" w14:textId="77777777" w:rsidR="00E90C76" w:rsidRPr="004565B1" w:rsidRDefault="00E90C76" w:rsidP="00E90C76">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2F771EEB"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依照《信息披露办法》的有关规定在中国证监会指定媒体上公告并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14:paraId="07E9F44B" w14:textId="77777777" w:rsidR="00E90C76" w:rsidRPr="004565B1" w:rsidRDefault="00E90C76"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54D8955" w14:textId="77777777" w:rsidR="00E90C76" w:rsidRPr="004565B1" w:rsidRDefault="00E90C76" w:rsidP="00AA3AFC">
      <w:pPr>
        <w:widowControl/>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w:t>
      </w:r>
      <w:r w:rsidRPr="00AA3AFC">
        <w:rPr>
          <w:rFonts w:ascii="彩虹粗仿宋" w:eastAsia="彩虹粗仿宋" w:hAnsi="宋体" w:cs="Arial" w:hint="eastAsia"/>
          <w:kern w:val="0"/>
          <w:sz w:val="24"/>
        </w:rPr>
        <w:t>管理</w:t>
      </w:r>
      <w:r w:rsidRPr="004565B1">
        <w:rPr>
          <w:rFonts w:ascii="彩虹粗仿宋" w:eastAsia="彩虹粗仿宋" w:hAnsi="宋体" w:cs="Arial" w:hint="eastAsia"/>
          <w:sz w:val="24"/>
        </w:rPr>
        <w:t>人在下达指令时，应给基金托管人留出必需的划款时间。</w:t>
      </w:r>
    </w:p>
    <w:p w14:paraId="7A9A6288" w14:textId="77777777" w:rsidR="002646FC" w:rsidRPr="00FB0C91" w:rsidRDefault="002646FC" w:rsidP="00AA3AFC">
      <w:pPr>
        <w:widowControl/>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（七）</w:t>
      </w:r>
      <w:r w:rsidRPr="00AA3AFC">
        <w:rPr>
          <w:rFonts w:ascii="彩虹粗仿宋" w:eastAsia="彩虹粗仿宋" w:hAnsi="宋体" w:cs="Arial" w:hint="eastAsia"/>
          <w:kern w:val="0"/>
          <w:sz w:val="24"/>
        </w:rPr>
        <w:t>投资银行</w:t>
      </w:r>
      <w:r w:rsidRPr="00FB0C91">
        <w:rPr>
          <w:rFonts w:ascii="彩虹粗仿宋" w:eastAsia="彩虹粗仿宋" w:hAnsi="宋体" w:cs="Arial" w:hint="eastAsia"/>
          <w:sz w:val="24"/>
        </w:rPr>
        <w:t>存款的特别约定</w:t>
      </w:r>
    </w:p>
    <w:p w14:paraId="0FC307C0" w14:textId="77777777" w:rsidR="002646FC" w:rsidRPr="00AA3AFC" w:rsidRDefault="002646FC" w:rsidP="00AA3AFC">
      <w:pPr>
        <w:widowControl/>
        <w:adjustRightInd w:val="0"/>
        <w:snapToGrid w:val="0"/>
        <w:ind w:firstLineChars="200" w:firstLine="480"/>
        <w:rPr>
          <w:rFonts w:ascii="彩虹粗仿宋" w:eastAsia="彩虹粗仿宋" w:hAnsi="宋体" w:cs="Arial"/>
          <w:kern w:val="0"/>
          <w:sz w:val="24"/>
        </w:rPr>
      </w:pPr>
      <w:r w:rsidRPr="00FB0C91">
        <w:rPr>
          <w:rFonts w:ascii="彩虹粗仿宋" w:eastAsia="彩虹粗仿宋" w:hAnsi="宋体" w:cs="Arial" w:hint="eastAsia"/>
          <w:sz w:val="24"/>
        </w:rPr>
        <w:t>1.本基金投</w:t>
      </w:r>
      <w:r w:rsidRPr="00AA3AFC">
        <w:rPr>
          <w:rFonts w:ascii="彩虹粗仿宋" w:eastAsia="彩虹粗仿宋" w:hAnsi="宋体" w:cs="Arial" w:hint="eastAsia"/>
          <w:kern w:val="0"/>
          <w:sz w:val="24"/>
        </w:rPr>
        <w:t>资银行存款前，基金管理人应与存款银行签订具体存款协议，包括但不限于以下内容：。</w:t>
      </w:r>
    </w:p>
    <w:p w14:paraId="480D0C78" w14:textId="77777777" w:rsidR="002646FC" w:rsidRPr="00AA3AFC" w:rsidRDefault="002646FC" w:rsidP="00AA3AFC">
      <w:pPr>
        <w:widowControl/>
        <w:adjustRightInd w:val="0"/>
        <w:snapToGrid w:val="0"/>
        <w:ind w:firstLineChars="200" w:firstLine="480"/>
        <w:rPr>
          <w:rFonts w:ascii="彩虹粗仿宋" w:eastAsia="彩虹粗仿宋" w:hAnsi="宋体" w:cs="Arial"/>
          <w:kern w:val="0"/>
          <w:sz w:val="24"/>
        </w:rPr>
      </w:pPr>
      <w:r w:rsidRPr="00AA3AFC">
        <w:rPr>
          <w:rFonts w:ascii="彩虹粗仿宋" w:eastAsia="彩虹粗仿宋" w:hAnsi="宋体" w:cs="Arial" w:hint="eastAsia"/>
          <w:kern w:val="0"/>
          <w:sz w:val="24"/>
        </w:rPr>
        <w:lastRenderedPageBreak/>
        <w:t>（</w:t>
      </w:r>
      <w:r w:rsidRPr="00AA3AFC">
        <w:rPr>
          <w:rFonts w:ascii="彩虹粗仿宋" w:eastAsia="彩虹粗仿宋" w:hAnsi="宋体" w:cs="Arial"/>
          <w:kern w:val="0"/>
          <w:sz w:val="24"/>
        </w:rPr>
        <w:t>1）存款账户必须以本基金名义开立,并将基金托管人为本基金开立的基金银行账户指定为唯一回款账户，任何情况下，存款银行都不得将存款投资本息划往任何其他账户。</w:t>
      </w:r>
    </w:p>
    <w:p w14:paraId="37A42884" w14:textId="77777777" w:rsidR="002646FC" w:rsidRPr="00FB0C91" w:rsidRDefault="002646FC" w:rsidP="00AA3AFC">
      <w:pPr>
        <w:widowControl/>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FB33063" w14:textId="77777777" w:rsidR="002646FC" w:rsidRPr="00AA3AFC" w:rsidRDefault="002646FC" w:rsidP="00AA3AFC">
      <w:pPr>
        <w:widowControl/>
        <w:adjustRightInd w:val="0"/>
        <w:snapToGrid w:val="0"/>
        <w:ind w:firstLineChars="200" w:firstLine="480"/>
        <w:rPr>
          <w:rFonts w:ascii="彩虹粗仿宋" w:eastAsia="彩虹粗仿宋" w:hAnsi="宋体" w:cs="Arial"/>
          <w:kern w:val="0"/>
          <w:sz w:val="24"/>
        </w:rPr>
      </w:pPr>
      <w:r w:rsidRPr="00FB0C91">
        <w:rPr>
          <w:rFonts w:ascii="彩虹粗仿宋" w:eastAsia="彩虹粗仿宋" w:hAnsi="宋体" w:cs="Arial" w:hint="eastAsia"/>
          <w:sz w:val="24"/>
        </w:rPr>
        <w:t>（3）约定存</w:t>
      </w:r>
      <w:r w:rsidRPr="00AA3AFC">
        <w:rPr>
          <w:rFonts w:ascii="彩虹粗仿宋" w:eastAsia="彩虹粗仿宋" w:hAnsi="宋体" w:cs="Arial" w:hint="eastAsia"/>
          <w:kern w:val="0"/>
          <w:sz w:val="24"/>
        </w:rPr>
        <w:t>款证实书的具体传递交接方式及交接期限。</w:t>
      </w:r>
    </w:p>
    <w:p w14:paraId="0854170A" w14:textId="77777777" w:rsidR="002646FC" w:rsidRPr="00FB0C91" w:rsidRDefault="002646FC" w:rsidP="00AA3AFC">
      <w:pPr>
        <w:widowControl/>
        <w:adjustRightInd w:val="0"/>
        <w:snapToGrid w:val="0"/>
        <w:ind w:firstLineChars="200" w:firstLine="480"/>
        <w:rPr>
          <w:rFonts w:ascii="彩虹粗仿宋" w:eastAsia="彩虹粗仿宋" w:hAnsi="宋体" w:cs="Arial"/>
          <w:sz w:val="24"/>
        </w:rPr>
      </w:pPr>
      <w:r w:rsidRPr="00AA3AFC">
        <w:rPr>
          <w:rFonts w:ascii="彩虹粗仿宋" w:eastAsia="彩虹粗仿宋" w:hAnsi="宋体" w:cs="Arial" w:hint="eastAsia"/>
          <w:kern w:val="0"/>
          <w:sz w:val="24"/>
        </w:rPr>
        <w:t>（</w:t>
      </w:r>
      <w:r w:rsidRPr="00AA3AFC">
        <w:rPr>
          <w:rFonts w:ascii="彩虹粗仿宋" w:eastAsia="彩虹粗仿宋" w:hAnsi="宋体" w:cs="Arial"/>
          <w:kern w:val="0"/>
          <w:sz w:val="24"/>
        </w:rPr>
        <w:t>4）资金划转过程中需要使用存款银行过渡账户的，存款银行须保证资金在过渡账户中不出现</w:t>
      </w:r>
      <w:r w:rsidRPr="00FB0C91">
        <w:rPr>
          <w:rFonts w:ascii="彩虹粗仿宋" w:eastAsia="彩虹粗仿宋" w:hAnsi="宋体" w:cs="Arial" w:hint="eastAsia"/>
          <w:sz w:val="24"/>
        </w:rPr>
        <w:t>滞留，不被挪用。</w:t>
      </w:r>
    </w:p>
    <w:p w14:paraId="1D04A2A4" w14:textId="77777777" w:rsidR="002646FC" w:rsidRPr="00FB0C91" w:rsidRDefault="002646FC" w:rsidP="00FB0C91">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55E03668" w14:textId="77777777" w:rsidR="00E90C76" w:rsidRDefault="002646FC" w:rsidP="00FB0C91">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59422E7" w14:textId="77777777" w:rsidR="002851A7" w:rsidRPr="002E5C70" w:rsidRDefault="002851A7" w:rsidP="002851A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2851A7">
        <w:rPr>
          <w:rFonts w:ascii="彩虹粗仿宋" w:eastAsia="彩虹粗仿宋" w:hAnsi="宋体" w:cs="Arial" w:hint="eastAsia"/>
          <w:sz w:val="24"/>
        </w:rPr>
        <w:t xml:space="preserve"> </w:t>
      </w:r>
      <w:r w:rsidRPr="002E5C70">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6F0BB9B4" w14:textId="77777777" w:rsidR="002851A7" w:rsidRPr="002851A7" w:rsidRDefault="002851A7" w:rsidP="002851A7">
      <w:pPr>
        <w:adjustRightInd w:val="0"/>
        <w:snapToGrid w:val="0"/>
        <w:ind w:firstLineChars="200" w:firstLine="480"/>
        <w:rPr>
          <w:rFonts w:ascii="彩虹粗仿宋" w:eastAsia="彩虹粗仿宋" w:hAnsi="宋体" w:cs="Arial"/>
          <w:sz w:val="24"/>
        </w:rPr>
      </w:pPr>
    </w:p>
    <w:p w14:paraId="2FE01AAA" w14:textId="77777777" w:rsidR="00E90C76" w:rsidRPr="004565B1" w:rsidRDefault="00E90C76" w:rsidP="00E90C76">
      <w:pPr>
        <w:pStyle w:val="2"/>
        <w:jc w:val="center"/>
        <w:rPr>
          <w:rFonts w:ascii="彩虹粗仿宋" w:eastAsia="彩虹粗仿宋"/>
          <w:sz w:val="30"/>
        </w:rPr>
      </w:pPr>
      <w:bookmarkStart w:id="85" w:name="_Toc124325892"/>
      <w:r w:rsidRPr="00FB0C91">
        <w:rPr>
          <w:rFonts w:ascii="彩虹粗仿宋" w:eastAsia="彩虹粗仿宋" w:hint="eastAsia"/>
          <w:sz w:val="30"/>
        </w:rPr>
        <w:t xml:space="preserve"> </w:t>
      </w:r>
      <w:proofErr w:type="spellStart"/>
      <w:r w:rsidRPr="00FB0C91">
        <w:rPr>
          <w:rFonts w:ascii="彩虹粗仿宋" w:eastAsia="彩虹粗仿宋" w:hint="eastAsia"/>
          <w:sz w:val="30"/>
        </w:rPr>
        <w:t>八、基金资产净值计算和会计核算</w:t>
      </w:r>
      <w:bookmarkEnd w:id="85"/>
      <w:proofErr w:type="spellEnd"/>
    </w:p>
    <w:p w14:paraId="436BB15E"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1580332D" w14:textId="75EAFFAD"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w:t>
      </w:r>
      <w:r w:rsidR="009355D9">
        <w:rPr>
          <w:rFonts w:ascii="彩虹粗仿宋" w:eastAsia="彩虹粗仿宋" w:hAnsi="宋体" w:cs="Arial"/>
          <w:sz w:val="24"/>
        </w:rPr>
        <w:t>0</w:t>
      </w:r>
      <w:r w:rsidRPr="004565B1">
        <w:rPr>
          <w:rFonts w:ascii="彩虹粗仿宋" w:eastAsia="彩虹粗仿宋" w:hAnsi="宋体" w:cs="Arial" w:hint="eastAsia"/>
          <w:sz w:val="24"/>
        </w:rPr>
        <w:t>01元，小数点后第</w:t>
      </w:r>
      <w:r w:rsidR="00821965">
        <w:rPr>
          <w:rFonts w:ascii="彩虹粗仿宋" w:eastAsia="彩虹粗仿宋" w:hAnsi="宋体" w:cs="Arial" w:hint="eastAsia"/>
          <w:sz w:val="24"/>
        </w:rPr>
        <w:t>五</w:t>
      </w:r>
      <w:bookmarkStart w:id="86" w:name="_GoBack"/>
      <w:bookmarkEnd w:id="86"/>
      <w:r w:rsidRPr="004565B1">
        <w:rPr>
          <w:rFonts w:ascii="彩虹粗仿宋" w:eastAsia="彩虹粗仿宋" w:hAnsi="宋体" w:cs="Arial" w:hint="eastAsia"/>
          <w:sz w:val="24"/>
        </w:rPr>
        <w:t>位四舍五入。</w:t>
      </w:r>
      <w:r w:rsidR="00C741A7">
        <w:rPr>
          <w:rFonts w:hint="eastAsia"/>
          <w:bCs/>
          <w:sz w:val="24"/>
        </w:rPr>
        <w:t>基金管理人可以设立大额赎回情形下的净值精度应急调整机制。</w:t>
      </w:r>
      <w:r w:rsidRPr="004565B1">
        <w:rPr>
          <w:rFonts w:ascii="彩虹粗仿宋" w:eastAsia="彩虹粗仿宋" w:hAnsi="宋体" w:cs="Arial" w:hint="eastAsia"/>
          <w:sz w:val="24"/>
        </w:rPr>
        <w:t>国家另有规定的，从其规定。</w:t>
      </w:r>
    </w:p>
    <w:p w14:paraId="7237F885"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w:t>
      </w:r>
      <w:r w:rsidR="00E960D6">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基金份额净值，并按规定公告。</w:t>
      </w:r>
    </w:p>
    <w:p w14:paraId="684608D7"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w:t>
      </w:r>
      <w:r w:rsidR="00E960D6">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基金份额净值结果发送基金托管人，经基金托管人复核无误后，由基金管理人对外公布。</w:t>
      </w:r>
    </w:p>
    <w:p w14:paraId="61CE0A21" w14:textId="77777777" w:rsidR="00E90C76" w:rsidRPr="004565B1" w:rsidRDefault="00E90C76" w:rsidP="00AA3AFC">
      <w:pPr>
        <w:widowControl/>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w:t>
      </w:r>
      <w:r w:rsidRPr="00AA3AFC">
        <w:rPr>
          <w:rFonts w:ascii="彩虹粗仿宋" w:eastAsia="彩虹粗仿宋" w:hAnsi="宋体" w:cs="Arial" w:hint="eastAsia"/>
          <w:kern w:val="0"/>
          <w:sz w:val="24"/>
        </w:rPr>
        <w:t>资产</w:t>
      </w:r>
      <w:r w:rsidRPr="004565B1">
        <w:rPr>
          <w:rFonts w:ascii="彩虹粗仿宋" w:eastAsia="彩虹粗仿宋" w:hAnsi="宋体" w:cs="Arial" w:hint="eastAsia"/>
          <w:sz w:val="24"/>
        </w:rPr>
        <w:t>估值方法和特殊情形的处理</w:t>
      </w:r>
    </w:p>
    <w:p w14:paraId="38676EA7"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1.估值对象</w:t>
      </w:r>
    </w:p>
    <w:p w14:paraId="730CCE43" w14:textId="6181A941"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w:t>
      </w:r>
      <w:r w:rsidR="00196520">
        <w:rPr>
          <w:rFonts w:ascii="彩虹粗仿宋" w:eastAsia="彩虹粗仿宋" w:hAnsi="宋体" w:cs="Arial" w:hint="eastAsia"/>
          <w:sz w:val="24"/>
        </w:rPr>
        <w:t>股指期货、</w:t>
      </w:r>
      <w:r w:rsidRPr="004565B1">
        <w:rPr>
          <w:rFonts w:ascii="彩虹粗仿宋" w:eastAsia="彩虹粗仿宋" w:hAnsi="宋体" w:cs="Arial" w:hint="eastAsia"/>
          <w:sz w:val="24"/>
        </w:rPr>
        <w:t>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14:paraId="4D51D920" w14:textId="77777777" w:rsidR="00E41A18"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E41A18">
        <w:rPr>
          <w:rFonts w:ascii="彩虹粗仿宋" w:eastAsia="彩虹粗仿宋" w:hAnsi="宋体" w:cs="Arial" w:hint="eastAsia"/>
          <w:sz w:val="24"/>
        </w:rPr>
        <w:t>估值</w:t>
      </w:r>
      <w:r w:rsidR="00E41A18">
        <w:rPr>
          <w:rFonts w:ascii="彩虹粗仿宋" w:eastAsia="彩虹粗仿宋" w:hAnsi="宋体" w:cs="Arial"/>
          <w:sz w:val="24"/>
        </w:rPr>
        <w:t>原则</w:t>
      </w:r>
    </w:p>
    <w:p w14:paraId="580372F8" w14:textId="77777777" w:rsidR="00E41A18" w:rsidRPr="00E41A18" w:rsidRDefault="00E41A18" w:rsidP="00E41A18">
      <w:pPr>
        <w:adjustRightInd w:val="0"/>
        <w:snapToGrid w:val="0"/>
        <w:ind w:firstLineChars="200" w:firstLine="480"/>
        <w:rPr>
          <w:rFonts w:ascii="彩虹粗仿宋" w:eastAsia="彩虹粗仿宋" w:hAnsi="宋体" w:cs="Arial"/>
          <w:sz w:val="24"/>
        </w:rPr>
      </w:pPr>
      <w:r w:rsidRPr="00E41A18">
        <w:rPr>
          <w:rFonts w:ascii="彩虹粗仿宋" w:eastAsia="彩虹粗仿宋" w:hAnsi="宋体" w:cs="Arial" w:hint="eastAsia"/>
          <w:sz w:val="24"/>
        </w:rPr>
        <w:t>基金管理人在确定相关金融资产和金融负债的公允价值时，应符合《企业会计准则》、监管部门有关规定。</w:t>
      </w:r>
    </w:p>
    <w:p w14:paraId="175E85D6" w14:textId="77777777" w:rsidR="00E41A18" w:rsidRPr="00E41A18" w:rsidRDefault="00E41A18" w:rsidP="00E41A18">
      <w:pPr>
        <w:adjustRightInd w:val="0"/>
        <w:snapToGrid w:val="0"/>
        <w:ind w:firstLineChars="200" w:firstLine="480"/>
        <w:rPr>
          <w:rFonts w:ascii="彩虹粗仿宋" w:eastAsia="彩虹粗仿宋" w:hAnsi="宋体" w:cs="Arial"/>
          <w:sz w:val="24"/>
        </w:rPr>
      </w:pPr>
      <w:r w:rsidRPr="00E41A18">
        <w:rPr>
          <w:rFonts w:ascii="彩虹粗仿宋" w:eastAsia="彩虹粗仿宋" w:hAnsi="宋体" w:cs="Arial" w:hint="eastAsia"/>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041323E" w14:textId="77777777" w:rsidR="00E41A18" w:rsidRPr="00E41A18" w:rsidRDefault="00E41A18" w:rsidP="00E41A18">
      <w:pPr>
        <w:adjustRightInd w:val="0"/>
        <w:snapToGrid w:val="0"/>
        <w:ind w:firstLineChars="200" w:firstLine="480"/>
        <w:rPr>
          <w:rFonts w:ascii="彩虹粗仿宋" w:eastAsia="彩虹粗仿宋" w:hAnsi="宋体" w:cs="Arial"/>
          <w:sz w:val="24"/>
        </w:rPr>
      </w:pPr>
      <w:r w:rsidRPr="00E41A18">
        <w:rPr>
          <w:rFonts w:ascii="彩虹粗仿宋" w:eastAsia="彩虹粗仿宋" w:hAnsi="宋体" w:cs="Arial" w:hint="eastAsia"/>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03143A7" w14:textId="77777777" w:rsidR="00E41A18" w:rsidRPr="00E41A18" w:rsidRDefault="00E41A18" w:rsidP="00E41A18">
      <w:pPr>
        <w:adjustRightInd w:val="0"/>
        <w:snapToGrid w:val="0"/>
        <w:ind w:firstLineChars="200" w:firstLine="480"/>
        <w:rPr>
          <w:rFonts w:ascii="彩虹粗仿宋" w:eastAsia="彩虹粗仿宋" w:hAnsi="宋体" w:cs="Arial"/>
          <w:sz w:val="24"/>
        </w:rPr>
      </w:pPr>
      <w:r w:rsidRPr="00E41A18">
        <w:rPr>
          <w:rFonts w:ascii="彩虹粗仿宋" w:eastAsia="彩虹粗仿宋" w:hAnsi="宋体" w:cs="Arial" w:hint="eastAsia"/>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CFD09F2" w14:textId="77777777" w:rsidR="00E41A18" w:rsidRDefault="00E41A18" w:rsidP="00E41A18">
      <w:pPr>
        <w:adjustRightInd w:val="0"/>
        <w:snapToGrid w:val="0"/>
        <w:ind w:firstLineChars="200" w:firstLine="480"/>
        <w:rPr>
          <w:rFonts w:ascii="彩虹粗仿宋" w:eastAsia="彩虹粗仿宋" w:hAnsi="宋体" w:cs="Arial"/>
          <w:sz w:val="24"/>
        </w:rPr>
      </w:pPr>
      <w:r w:rsidRPr="00E41A18">
        <w:rPr>
          <w:rFonts w:ascii="彩虹粗仿宋" w:eastAsia="彩虹粗仿宋" w:hAnsi="宋体" w:cs="Arial" w:hint="eastAsia"/>
          <w:sz w:val="24"/>
        </w:rPr>
        <w:t>（三）如经济环境发生重大变化或证券发行人发生影响证券价格的重大事件，使潜在估值调整对前一估值日的基金资产净值的影响在0.25%以上的，应对估值进行调整并确定公允价值。</w:t>
      </w:r>
    </w:p>
    <w:p w14:paraId="12739688" w14:textId="77777777" w:rsidR="00E90C76" w:rsidRPr="004565B1" w:rsidRDefault="00E41A18" w:rsidP="00E90C7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sidR="00E90C76" w:rsidRPr="004565B1">
        <w:rPr>
          <w:rFonts w:ascii="彩虹粗仿宋" w:eastAsia="彩虹粗仿宋" w:hAnsi="宋体" w:cs="Arial" w:hint="eastAsia"/>
          <w:sz w:val="24"/>
        </w:rPr>
        <w:t>估值方法</w:t>
      </w:r>
    </w:p>
    <w:p w14:paraId="7762ACCE" w14:textId="77777777" w:rsidR="00E90C76" w:rsidRPr="00584C13" w:rsidRDefault="00E90C76" w:rsidP="00E90C76">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1F8C4D07" w14:textId="464700F3" w:rsidR="004B2B77" w:rsidRPr="004B2B77" w:rsidRDefault="004B2B77" w:rsidP="004B2B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交易所上市的有价证券的估值</w:t>
      </w:r>
    </w:p>
    <w:p w14:paraId="6473D87D" w14:textId="2CFC380E" w:rsidR="004B2B77" w:rsidRPr="004B2B77" w:rsidRDefault="004B2B77" w:rsidP="004B2B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交易所上市的有价证券（包括股票等），以其估值日在证券</w:t>
      </w:r>
      <w:r w:rsidR="00196520">
        <w:rPr>
          <w:rFonts w:ascii="彩虹粗仿宋" w:eastAsia="彩虹粗仿宋" w:hAnsi="宋体" w:cs="Arial" w:hint="eastAsia"/>
          <w:sz w:val="24"/>
        </w:rPr>
        <w:t>/期货</w:t>
      </w:r>
      <w:r w:rsidRPr="004B2B77">
        <w:rPr>
          <w:rFonts w:ascii="彩虹粗仿宋" w:eastAsia="彩虹粗仿宋" w:hAnsi="宋体" w:cs="Arial" w:hint="eastAsia"/>
          <w:sz w:val="24"/>
        </w:rPr>
        <w:t>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B45102C" w14:textId="460D8F8A" w:rsidR="004B2B77" w:rsidRPr="004B2B77" w:rsidRDefault="004B2B77" w:rsidP="004B2B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交易所上市交易或挂牌转让的固定收益品种，选取</w:t>
      </w:r>
      <w:r w:rsidR="00543EAF">
        <w:rPr>
          <w:rFonts w:ascii="彩虹粗仿宋" w:eastAsia="彩虹粗仿宋" w:hAnsi="宋体" w:cs="Arial" w:hint="eastAsia"/>
          <w:sz w:val="24"/>
        </w:rPr>
        <w:t>估值日</w:t>
      </w:r>
      <w:r w:rsidRPr="004B2B77">
        <w:rPr>
          <w:rFonts w:ascii="彩虹粗仿宋" w:eastAsia="彩虹粗仿宋" w:hAnsi="宋体" w:cs="Arial" w:hint="eastAsia"/>
          <w:sz w:val="24"/>
        </w:rPr>
        <w:t>第三方估值机构提供的相应品种当日的估值净价</w:t>
      </w:r>
      <w:r w:rsidR="00543EAF">
        <w:rPr>
          <w:rFonts w:ascii="彩虹粗仿宋" w:eastAsia="彩虹粗仿宋" w:hAnsi="宋体" w:cs="Arial" w:hint="eastAsia"/>
          <w:sz w:val="24"/>
        </w:rPr>
        <w:t>进行</w:t>
      </w:r>
      <w:r w:rsidRPr="004B2B77">
        <w:rPr>
          <w:rFonts w:ascii="彩虹粗仿宋" w:eastAsia="彩虹粗仿宋" w:hAnsi="宋体" w:cs="Arial" w:hint="eastAsia"/>
          <w:sz w:val="24"/>
        </w:rPr>
        <w:t>估值。</w:t>
      </w:r>
    </w:p>
    <w:p w14:paraId="338A3CE1" w14:textId="77777777" w:rsidR="00543EAF" w:rsidRDefault="004B2B77" w:rsidP="004B2B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543EAF" w:rsidRPr="00543EAF">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p>
    <w:p w14:paraId="594E55DC" w14:textId="599DA032" w:rsidR="004B2B77" w:rsidRPr="004B2B77" w:rsidRDefault="00543EAF" w:rsidP="004B2B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004B2B77" w:rsidRPr="004B2B77">
        <w:rPr>
          <w:rFonts w:ascii="彩虹粗仿宋" w:eastAsia="彩虹粗仿宋" w:hAnsi="宋体" w:cs="Arial" w:hint="eastAsia"/>
          <w:sz w:val="24"/>
        </w:rPr>
        <w:t>交易所上市交易的可转换债券</w:t>
      </w:r>
      <w:r>
        <w:rPr>
          <w:rFonts w:ascii="彩虹粗仿宋" w:eastAsia="彩虹粗仿宋" w:hAnsi="宋体" w:cs="Arial" w:hint="eastAsia"/>
          <w:sz w:val="24"/>
        </w:rPr>
        <w:t>以</w:t>
      </w:r>
      <w:r w:rsidR="004B2B77" w:rsidRPr="004B2B77">
        <w:rPr>
          <w:rFonts w:ascii="彩虹粗仿宋" w:eastAsia="彩虹粗仿宋" w:hAnsi="宋体" w:cs="Arial" w:hint="eastAsia"/>
          <w:sz w:val="24"/>
        </w:rPr>
        <w:t>每日收盘价作为估值全价。</w:t>
      </w:r>
    </w:p>
    <w:p w14:paraId="2D40B5C2" w14:textId="0F179574" w:rsidR="00185DAC" w:rsidRDefault="00185DAC" w:rsidP="004B2B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⑤</w:t>
      </w:r>
      <w:r w:rsidRPr="00185DAC">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p>
    <w:p w14:paraId="42BE9985" w14:textId="08E1802A" w:rsidR="004B2B77" w:rsidRPr="004B2B77" w:rsidRDefault="004B2B77" w:rsidP="004B2B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25145BA9" w14:textId="77777777" w:rsidR="004B2B77" w:rsidRPr="004B2B77" w:rsidRDefault="004B2B77" w:rsidP="004B2B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190D1BCB" w14:textId="4DFE8D0B" w:rsidR="004B2B77" w:rsidRPr="004B2B77" w:rsidRDefault="004B2B77" w:rsidP="004B2B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首次公开发行未上市的股票、债券，采用估值技术确定公允价值，在估值技术难以可靠计量公允价值的情况下，按成本估值。</w:t>
      </w:r>
    </w:p>
    <w:p w14:paraId="26EFF378" w14:textId="77777777" w:rsidR="00196520" w:rsidRDefault="004B2B77" w:rsidP="00185DA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③</w:t>
      </w:r>
      <w:r w:rsidR="00185DAC" w:rsidRPr="00185DAC">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BDEA0FA" w14:textId="46F0AB16" w:rsidR="004B2B77" w:rsidRPr="004B2B77" w:rsidRDefault="00196520" w:rsidP="001A61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196520">
        <w:rPr>
          <w:rFonts w:ascii="彩虹粗仿宋" w:eastAsia="彩虹粗仿宋" w:hAnsi="宋体" w:cs="Arial" w:hint="eastAsia"/>
          <w:bCs/>
          <w:sz w:val="24"/>
        </w:rPr>
        <w:t>交易所市场发行未上市或未挂牌转让的债券，对存在活跃市场的情况下，以活跃市场上未经调整的报价作为</w:t>
      </w:r>
      <w:r w:rsidR="00C741A7">
        <w:rPr>
          <w:rFonts w:ascii="彩虹粗仿宋" w:eastAsia="彩虹粗仿宋" w:hAnsi="宋体" w:cs="Arial" w:hint="eastAsia"/>
          <w:bCs/>
          <w:sz w:val="24"/>
        </w:rPr>
        <w:t>估值</w:t>
      </w:r>
      <w:r w:rsidRPr="00196520">
        <w:rPr>
          <w:rFonts w:ascii="彩虹粗仿宋" w:eastAsia="彩虹粗仿宋" w:hAnsi="宋体" w:cs="Arial" w:hint="eastAsia"/>
          <w:bCs/>
          <w:sz w:val="24"/>
        </w:rPr>
        <w:t>日的公允价值；对于活跃市场报价未能代表</w:t>
      </w:r>
      <w:r w:rsidR="00C741A7">
        <w:rPr>
          <w:rFonts w:ascii="彩虹粗仿宋" w:eastAsia="彩虹粗仿宋" w:hAnsi="宋体" w:cs="Arial" w:hint="eastAsia"/>
          <w:bCs/>
          <w:sz w:val="24"/>
        </w:rPr>
        <w:t>估值</w:t>
      </w:r>
      <w:r w:rsidRPr="00196520">
        <w:rPr>
          <w:rFonts w:ascii="彩虹粗仿宋" w:eastAsia="彩虹粗仿宋" w:hAnsi="宋体" w:cs="Arial" w:hint="eastAsia"/>
          <w:bCs/>
          <w:sz w:val="24"/>
        </w:rPr>
        <w:t>日公允价值的情况下，对市场报价进行调整以确认</w:t>
      </w:r>
      <w:r w:rsidR="00C741A7">
        <w:rPr>
          <w:rFonts w:ascii="彩虹粗仿宋" w:eastAsia="彩虹粗仿宋" w:hAnsi="宋体" w:cs="Arial" w:hint="eastAsia"/>
          <w:bCs/>
          <w:sz w:val="24"/>
        </w:rPr>
        <w:t>估值</w:t>
      </w:r>
      <w:r w:rsidRPr="00196520">
        <w:rPr>
          <w:rFonts w:ascii="彩虹粗仿宋" w:eastAsia="彩虹粗仿宋" w:hAnsi="宋体" w:cs="Arial" w:hint="eastAsia"/>
          <w:bCs/>
          <w:sz w:val="24"/>
        </w:rPr>
        <w:t>日的公允价值；对于不存在市场活动或市场活动很少的情况下，则采用估值技术确定其公允价值。</w:t>
      </w:r>
    </w:p>
    <w:p w14:paraId="76D258E7" w14:textId="77777777" w:rsidR="004B2B77" w:rsidRPr="004B2B77" w:rsidRDefault="004B2B77" w:rsidP="004B2B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C97B76D" w14:textId="2BED01DC" w:rsidR="00185DAC" w:rsidRPr="00185DAC" w:rsidRDefault="00185DAC" w:rsidP="00DA1A7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185DAC">
        <w:rPr>
          <w:rFonts w:ascii="彩虹粗仿宋" w:eastAsia="彩虹粗仿宋" w:hAnsi="宋体" w:cs="Arial" w:hint="eastAsia"/>
          <w:sz w:val="24"/>
        </w:rPr>
        <w:t>4</w:t>
      </w:r>
      <w:r>
        <w:rPr>
          <w:rFonts w:ascii="彩虹粗仿宋" w:eastAsia="彩虹粗仿宋" w:hAnsi="宋体" w:cs="Arial" w:hint="eastAsia"/>
          <w:sz w:val="24"/>
        </w:rPr>
        <w:t>）</w:t>
      </w:r>
      <w:r w:rsidRPr="00185DAC">
        <w:rPr>
          <w:rFonts w:ascii="彩虹粗仿宋" w:eastAsia="彩虹粗仿宋" w:hAnsi="宋体" w:cs="Arial" w:hint="eastAsia"/>
          <w:sz w:val="24"/>
        </w:rPr>
        <w:t>同一债券同时在两个或两个以上市场交易的，按债券所处的市场分别估值。</w:t>
      </w:r>
    </w:p>
    <w:p w14:paraId="33647DB5" w14:textId="3E6D19A2" w:rsidR="00185DAC" w:rsidRPr="00185DAC" w:rsidRDefault="00185DAC" w:rsidP="00185DA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A4F7E">
        <w:rPr>
          <w:rFonts w:ascii="彩虹粗仿宋" w:eastAsia="彩虹粗仿宋" w:hAnsi="宋体" w:cs="Arial"/>
          <w:sz w:val="24"/>
        </w:rPr>
        <w:t>5</w:t>
      </w:r>
      <w:r>
        <w:rPr>
          <w:rFonts w:ascii="彩虹粗仿宋" w:eastAsia="彩虹粗仿宋" w:hAnsi="宋体" w:cs="Arial" w:hint="eastAsia"/>
          <w:sz w:val="24"/>
        </w:rPr>
        <w:t>）</w:t>
      </w:r>
      <w:r w:rsidRPr="00185DAC">
        <w:rPr>
          <w:rFonts w:ascii="彩虹粗仿宋" w:eastAsia="彩虹粗仿宋" w:hAnsi="宋体" w:cs="Arial" w:hint="eastAsia"/>
          <w:sz w:val="24"/>
        </w:rPr>
        <w:t>基金投资同业存单，按估值日第三方估值机构提供的估值净价估值；选定的第三方估值机构未提供估值价格的，按成本估值。</w:t>
      </w:r>
    </w:p>
    <w:p w14:paraId="31374991" w14:textId="7A7D24FA" w:rsidR="00185DAC" w:rsidRPr="00185DAC" w:rsidRDefault="00185DAC" w:rsidP="00185DA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A4F7E">
        <w:rPr>
          <w:rFonts w:ascii="彩虹粗仿宋" w:eastAsia="彩虹粗仿宋" w:hAnsi="宋体" w:cs="Arial"/>
          <w:sz w:val="24"/>
        </w:rPr>
        <w:t>6</w:t>
      </w:r>
      <w:r>
        <w:rPr>
          <w:rFonts w:ascii="彩虹粗仿宋" w:eastAsia="彩虹粗仿宋" w:hAnsi="宋体" w:cs="Arial" w:hint="eastAsia"/>
          <w:sz w:val="24"/>
        </w:rPr>
        <w:t>）</w:t>
      </w:r>
      <w:r w:rsidRPr="00185DAC">
        <w:rPr>
          <w:rFonts w:ascii="彩虹粗仿宋" w:eastAsia="彩虹粗仿宋" w:hAnsi="宋体" w:cs="Arial" w:hint="eastAsia"/>
          <w:sz w:val="24"/>
        </w:rPr>
        <w:t>本基金持有的回购以成本列示，按合同利率在回购期间内逐日计提应收或应付利息。</w:t>
      </w:r>
    </w:p>
    <w:p w14:paraId="310E1E16" w14:textId="2E0095D0" w:rsidR="00185DAC" w:rsidRDefault="00185DAC" w:rsidP="00185DA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A4F7E">
        <w:rPr>
          <w:rFonts w:ascii="彩虹粗仿宋" w:eastAsia="彩虹粗仿宋" w:hAnsi="宋体" w:cs="Arial"/>
          <w:sz w:val="24"/>
        </w:rPr>
        <w:t>7</w:t>
      </w:r>
      <w:r>
        <w:rPr>
          <w:rFonts w:ascii="彩虹粗仿宋" w:eastAsia="彩虹粗仿宋" w:hAnsi="宋体" w:cs="Arial" w:hint="eastAsia"/>
          <w:sz w:val="24"/>
        </w:rPr>
        <w:t>）</w:t>
      </w:r>
      <w:r w:rsidRPr="00185DAC">
        <w:rPr>
          <w:rFonts w:ascii="彩虹粗仿宋" w:eastAsia="彩虹粗仿宋" w:hAnsi="宋体" w:cs="Arial" w:hint="eastAsia"/>
          <w:sz w:val="24"/>
        </w:rPr>
        <w:t>本基金持有的银行存款和备付金余额以本金列示，按相应利率逐日计提利息。</w:t>
      </w:r>
    </w:p>
    <w:p w14:paraId="270044D9" w14:textId="1E2F8B75" w:rsidR="00196520" w:rsidRDefault="00196520" w:rsidP="004B2B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A4F7E">
        <w:rPr>
          <w:rFonts w:ascii="彩虹粗仿宋" w:eastAsia="彩虹粗仿宋" w:hAnsi="宋体" w:cs="Arial"/>
          <w:sz w:val="24"/>
        </w:rPr>
        <w:t>8</w:t>
      </w:r>
      <w:r>
        <w:rPr>
          <w:rFonts w:ascii="彩虹粗仿宋" w:eastAsia="彩虹粗仿宋" w:hAnsi="宋体" w:cs="Arial" w:hint="eastAsia"/>
          <w:sz w:val="24"/>
        </w:rPr>
        <w:t>）</w:t>
      </w:r>
      <w:r w:rsidRPr="00196520">
        <w:rPr>
          <w:rFonts w:ascii="彩虹粗仿宋" w:eastAsia="彩虹粗仿宋" w:hAnsi="宋体" w:cs="Arial" w:hint="eastAsia"/>
          <w:bCs/>
          <w:sz w:val="24"/>
        </w:rPr>
        <w:t>本基金投资股指期货合约，一般以估值当日结算价进行估值，估值当日无结算价的，且最近交易日后经济环境未发生重大变化的，采用最近交易日结算价估值。</w:t>
      </w:r>
    </w:p>
    <w:p w14:paraId="505DF78C" w14:textId="60163302" w:rsidR="004B2B77" w:rsidRDefault="004B2B77" w:rsidP="004B2B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A4F7E">
        <w:rPr>
          <w:rFonts w:ascii="彩虹粗仿宋" w:eastAsia="彩虹粗仿宋" w:hAnsi="宋体" w:cs="Arial"/>
          <w:sz w:val="24"/>
        </w:rPr>
        <w:t>9</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FEE90F9" w14:textId="7497A020" w:rsidR="00DE1CBB" w:rsidRPr="004B2B77" w:rsidRDefault="00DE1CBB" w:rsidP="00DE1C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85DAC">
        <w:rPr>
          <w:rFonts w:ascii="彩虹粗仿宋" w:eastAsia="彩虹粗仿宋" w:hAnsi="宋体" w:cs="Arial"/>
          <w:sz w:val="24"/>
        </w:rPr>
        <w:t>1</w:t>
      </w:r>
      <w:r w:rsidR="00BA4F7E">
        <w:rPr>
          <w:rFonts w:ascii="彩虹粗仿宋" w:eastAsia="彩虹粗仿宋" w:hAnsi="宋体" w:cs="Arial"/>
          <w:sz w:val="24"/>
        </w:rPr>
        <w:t>0</w:t>
      </w:r>
      <w:r>
        <w:rPr>
          <w:rFonts w:ascii="彩虹粗仿宋" w:eastAsia="彩虹粗仿宋" w:hAnsi="宋体" w:cs="Arial" w:hint="eastAsia"/>
          <w:sz w:val="24"/>
        </w:rPr>
        <w:t>）</w:t>
      </w:r>
      <w:r w:rsidRPr="00DE1CBB">
        <w:rPr>
          <w:rFonts w:ascii="彩虹粗仿宋" w:eastAsia="彩虹粗仿宋" w:hAnsi="宋体" w:cs="Arial" w:hint="eastAsia"/>
          <w:sz w:val="24"/>
        </w:rPr>
        <w:t>当发生大额申购或赎回情形时，基金管理人可以采用摆动定价机制，</w:t>
      </w:r>
      <w:r w:rsidR="00185DAC" w:rsidRPr="00185DAC">
        <w:rPr>
          <w:rFonts w:ascii="彩虹粗仿宋" w:eastAsia="彩虹粗仿宋" w:hAnsi="宋体" w:cs="Arial" w:hint="eastAsia"/>
          <w:sz w:val="24"/>
        </w:rPr>
        <w:t>以确保基金估值的公平性</w:t>
      </w:r>
      <w:r w:rsidR="00196520">
        <w:rPr>
          <w:rFonts w:ascii="彩虹粗仿宋" w:eastAsia="彩虹粗仿宋" w:hAnsi="宋体" w:cs="Arial" w:hint="eastAsia"/>
          <w:sz w:val="24"/>
        </w:rPr>
        <w:t>，</w:t>
      </w:r>
      <w:r w:rsidR="00196520" w:rsidRPr="00196520">
        <w:rPr>
          <w:rFonts w:ascii="彩虹粗仿宋" w:eastAsia="彩虹粗仿宋" w:hAnsi="宋体" w:cs="Arial" w:hint="eastAsia"/>
          <w:bCs/>
          <w:sz w:val="24"/>
        </w:rPr>
        <w:t>具体处理原则与操作规范遵循相关法律法规以及监管部门、自律规则的规定</w:t>
      </w:r>
      <w:r w:rsidRPr="00DE1CBB">
        <w:rPr>
          <w:rFonts w:ascii="彩虹粗仿宋" w:eastAsia="彩虹粗仿宋" w:hAnsi="宋体" w:cs="Arial" w:hint="eastAsia"/>
          <w:sz w:val="24"/>
        </w:rPr>
        <w:t>。</w:t>
      </w:r>
    </w:p>
    <w:p w14:paraId="30748F8F" w14:textId="5ABB059A" w:rsidR="004B2B77" w:rsidRPr="004B2B77" w:rsidRDefault="004B2B77" w:rsidP="004B2B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DE1CBB" w:rsidRPr="004B2B77">
        <w:rPr>
          <w:rFonts w:ascii="彩虹粗仿宋" w:eastAsia="彩虹粗仿宋" w:hAnsi="宋体" w:cs="Arial" w:hint="eastAsia"/>
          <w:sz w:val="24"/>
        </w:rPr>
        <w:t>1</w:t>
      </w:r>
      <w:r w:rsidR="00BA4F7E">
        <w:rPr>
          <w:rFonts w:ascii="彩虹粗仿宋" w:eastAsia="彩虹粗仿宋" w:hAnsi="宋体" w:cs="Arial"/>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14:paraId="02B4358C" w14:textId="77777777" w:rsidR="004B2B77" w:rsidRDefault="004B2B77" w:rsidP="00E90C76">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676F21B" w14:textId="77777777" w:rsidR="00E90C76" w:rsidRPr="004565B1" w:rsidRDefault="00E90C76" w:rsidP="00E90C76">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2C32E322" w14:textId="77777777" w:rsidR="00E90C76" w:rsidRPr="004565B1" w:rsidRDefault="00E90C76" w:rsidP="00E90C76">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37405A5B" w14:textId="53D2C886" w:rsidR="00E90C76" w:rsidRDefault="00196520" w:rsidP="00E90C76">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（1</w:t>
      </w:r>
      <w:r>
        <w:rPr>
          <w:rStyle w:val="read"/>
          <w:rFonts w:ascii="彩虹粗仿宋" w:eastAsia="彩虹粗仿宋" w:hAnsi="宋体" w:cs="Arial"/>
          <w:sz w:val="24"/>
        </w:rPr>
        <w:t>）</w:t>
      </w:r>
      <w:r w:rsidR="00E90C76"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10</w:t>
      </w:r>
      <w:r w:rsidR="00E90C76" w:rsidRPr="004565B1">
        <w:rPr>
          <w:rStyle w:val="read"/>
          <w:rFonts w:ascii="彩虹粗仿宋" w:eastAsia="彩虹粗仿宋" w:hAnsi="宋体" w:cs="Arial" w:hint="eastAsia"/>
          <w:sz w:val="24"/>
        </w:rPr>
        <w:t>)项进行估值时，所造成的误差不作为基金份</w:t>
      </w:r>
      <w:r w:rsidR="00E90C76" w:rsidRPr="004565B1">
        <w:rPr>
          <w:rStyle w:val="read"/>
          <w:rFonts w:ascii="彩虹粗仿宋" w:eastAsia="彩虹粗仿宋" w:hint="eastAsia"/>
          <w:sz w:val="24"/>
        </w:rPr>
        <w:t>额净值错误处理。</w:t>
      </w:r>
    </w:p>
    <w:p w14:paraId="3AD72814" w14:textId="77777777" w:rsidR="00196520" w:rsidRPr="00196520" w:rsidRDefault="00196520" w:rsidP="00AA3AFC">
      <w:pPr>
        <w:adjustRightInd w:val="0"/>
        <w:snapToGrid w:val="0"/>
        <w:ind w:firstLineChars="250" w:firstLine="600"/>
        <w:rPr>
          <w:rStyle w:val="read"/>
          <w:rFonts w:ascii="彩虹粗仿宋" w:eastAsia="彩虹粗仿宋"/>
          <w:sz w:val="24"/>
        </w:rPr>
      </w:pPr>
      <w:r>
        <w:rPr>
          <w:rStyle w:val="read"/>
          <w:rFonts w:ascii="彩虹粗仿宋" w:eastAsia="彩虹粗仿宋"/>
          <w:sz w:val="24"/>
        </w:rPr>
        <w:lastRenderedPageBreak/>
        <w:t>(2)</w:t>
      </w:r>
      <w:r w:rsidRPr="00196520">
        <w:rPr>
          <w:rFonts w:hint="eastAsia"/>
          <w:bCs/>
          <w:sz w:val="24"/>
          <w:szCs w:val="20"/>
        </w:rPr>
        <w:t xml:space="preserve"> </w:t>
      </w:r>
      <w:r w:rsidRPr="00196520">
        <w:rPr>
          <w:rFonts w:ascii="彩虹粗仿宋" w:eastAsia="彩虹粗仿宋" w:hint="eastAsia"/>
          <w:bCs/>
          <w:sz w:val="24"/>
        </w:rPr>
        <w:t>由于不可抗力原因，或由于证券/期货交易所或登记结算公司等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6B296AFE" w14:textId="77777777" w:rsidR="00E90C76" w:rsidRPr="004565B1" w:rsidRDefault="00E90C76" w:rsidP="00E90C76">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2EFA8969" w14:textId="4D724DC4" w:rsidR="00E90C76" w:rsidRPr="004565B1" w:rsidRDefault="00E90C76" w:rsidP="00E90C76">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1A6126">
        <w:rPr>
          <w:rStyle w:val="read"/>
          <w:rFonts w:ascii="彩虹粗仿宋" w:eastAsia="彩虹粗仿宋"/>
          <w:sz w:val="24"/>
        </w:rPr>
        <w:t>4</w:t>
      </w:r>
      <w:r w:rsidRPr="004565B1">
        <w:rPr>
          <w:rStyle w:val="read"/>
          <w:rFonts w:ascii="彩虹粗仿宋" w:eastAsia="彩虹粗仿宋" w:hint="eastAsia"/>
          <w:sz w:val="24"/>
        </w:rPr>
        <w:t>位以内(含</w:t>
      </w:r>
      <w:r w:rsidR="001A6126" w:rsidRPr="004565B1">
        <w:rPr>
          <w:rStyle w:val="read"/>
          <w:rFonts w:ascii="彩虹粗仿宋" w:eastAsia="彩虹粗仿宋" w:hint="eastAsia"/>
          <w:sz w:val="24"/>
        </w:rPr>
        <w:t>第</w:t>
      </w:r>
      <w:r w:rsidR="001A6126">
        <w:rPr>
          <w:rStyle w:val="read"/>
          <w:rFonts w:ascii="彩虹粗仿宋" w:eastAsia="彩虹粗仿宋"/>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196520">
        <w:rPr>
          <w:rFonts w:ascii="彩虹粗仿宋" w:eastAsia="彩虹粗仿宋" w:hAnsi="宋体" w:hint="eastAsia"/>
          <w:sz w:val="24"/>
        </w:rPr>
        <w:t>,</w:t>
      </w:r>
      <w:r w:rsidR="00196520" w:rsidRPr="00196520">
        <w:rPr>
          <w:bCs/>
          <w:sz w:val="24"/>
          <w:szCs w:val="20"/>
        </w:rPr>
        <w:t xml:space="preserve"> </w:t>
      </w:r>
      <w:r w:rsidR="00196520" w:rsidRPr="00196520">
        <w:rPr>
          <w:rFonts w:ascii="彩虹粗仿宋" w:eastAsia="彩虹粗仿宋" w:hAnsi="宋体"/>
          <w:bCs/>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5C7653CA" w14:textId="77777777" w:rsidR="00E90C76" w:rsidRPr="004565B1" w:rsidRDefault="00E90C76" w:rsidP="00E90C76">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27953A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438A533B"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CA7CF0F"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CBF370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0EAE2949"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4A729C07"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29D88F76"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74047050"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6955B415"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sidR="00196520">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14:paraId="17EA6FC2" w14:textId="77777777" w:rsidR="00E90C76"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17CE2F0F" w14:textId="77777777" w:rsidR="00EB2316" w:rsidRPr="004565B1" w:rsidRDefault="00EB2316" w:rsidP="00EB2316">
      <w:pPr>
        <w:adjustRightInd w:val="0"/>
        <w:snapToGrid w:val="0"/>
        <w:ind w:firstLineChars="200" w:firstLine="480"/>
        <w:outlineLvl w:val="0"/>
        <w:rPr>
          <w:rFonts w:ascii="彩虹粗仿宋" w:eastAsia="彩虹粗仿宋" w:hAnsi="宋体" w:cs="Arial"/>
          <w:sz w:val="24"/>
        </w:rPr>
      </w:pPr>
      <w:r w:rsidRPr="00EB2316">
        <w:rPr>
          <w:rFonts w:ascii="彩虹粗仿宋" w:eastAsia="彩虹粗仿宋" w:hAnsi="宋体" w:cs="Arial" w:hint="eastAsia"/>
          <w:sz w:val="24"/>
        </w:rPr>
        <w:lastRenderedPageBreak/>
        <w:t>3.当前一估值日基金资产净值 50%以上的资产出现无可参考的活跃市场价格且采用估值技术仍导致公允价值存在重大不确定性时，经与基金托管人协商一致的；</w:t>
      </w:r>
    </w:p>
    <w:p w14:paraId="24424E33" w14:textId="702FF0E7" w:rsidR="00E90C76" w:rsidRPr="004565B1" w:rsidRDefault="00196520" w:rsidP="00E90C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E90C76" w:rsidRPr="004565B1">
        <w:rPr>
          <w:rFonts w:ascii="彩虹粗仿宋" w:eastAsia="彩虹粗仿宋" w:hAnsi="宋体" w:cs="Arial" w:hint="eastAsia"/>
          <w:sz w:val="24"/>
        </w:rPr>
        <w:t>.中国证监会和《基金合同》认定的其他情形。</w:t>
      </w:r>
    </w:p>
    <w:p w14:paraId="1EBEC42F"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177907C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192B584C"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2EE725A4"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749BC9BC"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1797243D"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1C560437"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2AEC7378"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4C1692FE"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911F04B"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603C34CD"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00C28839"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1F0ADD3" w14:textId="77777777" w:rsidR="00E90C76" w:rsidRPr="004565B1" w:rsidRDefault="00E90C76" w:rsidP="00E90C76">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49495D8E" w14:textId="77777777" w:rsidR="00E90C76" w:rsidRPr="004565B1" w:rsidRDefault="00E90C76" w:rsidP="00E90C76">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E96F717" w14:textId="77777777" w:rsidR="00E90C76" w:rsidRPr="004565B1" w:rsidRDefault="00E90C76" w:rsidP="00E90C76">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2091F36A" w14:textId="77777777" w:rsidR="00E90C76" w:rsidRPr="004565B1" w:rsidRDefault="00E90C76" w:rsidP="00E90C76">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1A33FCFB" w14:textId="77777777" w:rsidR="00E90C76" w:rsidRPr="004565B1" w:rsidRDefault="00E90C76" w:rsidP="00E90C76">
      <w:pPr>
        <w:pStyle w:val="a0"/>
        <w:adjustRightInd w:val="0"/>
        <w:snapToGrid w:val="0"/>
        <w:ind w:firstLineChars="0" w:firstLine="0"/>
        <w:rPr>
          <w:rFonts w:ascii="彩虹粗仿宋" w:eastAsia="彩虹粗仿宋" w:hAnsi="宋体" w:cs="Arial"/>
          <w:sz w:val="24"/>
        </w:rPr>
      </w:pPr>
    </w:p>
    <w:p w14:paraId="577CE9FF" w14:textId="77777777" w:rsidR="00E90C76" w:rsidRPr="004565B1" w:rsidRDefault="00E90C76" w:rsidP="00E90C76">
      <w:pPr>
        <w:pStyle w:val="2"/>
        <w:jc w:val="center"/>
        <w:rPr>
          <w:rFonts w:ascii="彩虹粗仿宋" w:eastAsia="彩虹粗仿宋"/>
          <w:sz w:val="30"/>
        </w:rPr>
      </w:pPr>
      <w:bookmarkStart w:id="87" w:name="_Toc124325893"/>
      <w:proofErr w:type="spellStart"/>
      <w:r w:rsidRPr="004565B1">
        <w:rPr>
          <w:rFonts w:ascii="彩虹粗仿宋" w:eastAsia="彩虹粗仿宋" w:hint="eastAsia"/>
          <w:sz w:val="30"/>
        </w:rPr>
        <w:t>九、基金收益分配</w:t>
      </w:r>
      <w:bookmarkEnd w:id="87"/>
      <w:proofErr w:type="spellEnd"/>
    </w:p>
    <w:p w14:paraId="6E29BA0B"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51D3331A"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2E5C571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27851339"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w:t>
      </w:r>
      <w:r w:rsidR="00C07D3B" w:rsidRPr="00C07D3B">
        <w:rPr>
          <w:rFonts w:hint="eastAsia"/>
        </w:rPr>
        <w:t xml:space="preserve"> </w:t>
      </w:r>
      <w:r w:rsidR="00C07D3B" w:rsidRPr="00C07D3B">
        <w:rPr>
          <w:rFonts w:ascii="彩虹粗仿宋" w:eastAsia="彩虹粗仿宋" w:hAnsi="宋体" w:cs="Arial" w:hint="eastAsia"/>
          <w:sz w:val="24"/>
        </w:rPr>
        <w:t>由于本基金A类基金份额不收取销售服务费，而C类基金份额收取销售服务费，各基金份额类别对应的可供分配利润将有所不同，本基金同一类别的</w:t>
      </w:r>
      <w:r w:rsidRPr="004565B1">
        <w:rPr>
          <w:rFonts w:ascii="彩虹粗仿宋" w:eastAsia="彩虹粗仿宋" w:hAnsi="宋体" w:cs="Arial" w:hint="eastAsia"/>
          <w:sz w:val="24"/>
        </w:rPr>
        <w:t>每一基金份额享有同等分配权；</w:t>
      </w:r>
    </w:p>
    <w:p w14:paraId="11D4D073" w14:textId="3822DA73" w:rsidR="00E90C76" w:rsidRPr="004565B1" w:rsidRDefault="00196520" w:rsidP="00E90C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w:t>
      </w:r>
      <w:r w:rsidR="00E90C76" w:rsidRPr="003530F1">
        <w:rPr>
          <w:rFonts w:ascii="彩虹粗仿宋" w:eastAsia="彩虹粗仿宋" w:hAnsi="宋体" w:cs="Arial" w:hint="eastAsia"/>
          <w:sz w:val="24"/>
        </w:rPr>
        <w:t>.本基金收益分配方式分为</w:t>
      </w:r>
      <w:r w:rsidR="00E90C76">
        <w:rPr>
          <w:rFonts w:ascii="彩虹粗仿宋" w:eastAsia="彩虹粗仿宋" w:hAnsi="宋体" w:cs="Arial" w:hint="eastAsia"/>
          <w:sz w:val="24"/>
        </w:rPr>
        <w:t>两种：</w:t>
      </w:r>
      <w:r w:rsidR="00E90C76" w:rsidRPr="003530F1">
        <w:rPr>
          <w:rFonts w:ascii="彩虹粗仿宋" w:eastAsia="彩虹粗仿宋" w:hAnsi="宋体" w:cs="Arial" w:hint="eastAsia"/>
          <w:sz w:val="24"/>
        </w:rPr>
        <w:t>现金分红</w:t>
      </w:r>
      <w:r w:rsidR="00E90C76">
        <w:rPr>
          <w:rFonts w:ascii="彩虹粗仿宋" w:eastAsia="彩虹粗仿宋" w:hAnsi="宋体" w:cs="Arial" w:hint="eastAsia"/>
          <w:sz w:val="24"/>
        </w:rPr>
        <w:t>与红利再投资</w:t>
      </w:r>
      <w:r w:rsidR="00E90C76" w:rsidRPr="003530F1">
        <w:rPr>
          <w:rFonts w:ascii="彩虹粗仿宋" w:eastAsia="彩虹粗仿宋" w:hAnsi="宋体" w:cs="Arial" w:hint="eastAsia"/>
          <w:sz w:val="24"/>
        </w:rPr>
        <w:t>；基金份额持有人可以事先选择将所获分配的现金收益，按照基金合同有关基金份额申购的约定转为基金份额；基金份额持有人事先未做出选择的，基金管理人应当支付现金</w:t>
      </w:r>
      <w:r w:rsidR="00E90C76">
        <w:rPr>
          <w:rFonts w:ascii="彩虹粗仿宋" w:eastAsia="彩虹粗仿宋" w:hAnsi="宋体" w:cs="Arial" w:hint="eastAsia"/>
          <w:sz w:val="24"/>
        </w:rPr>
        <w:t>；</w:t>
      </w:r>
    </w:p>
    <w:p w14:paraId="2C4D81F4" w14:textId="2C234D76" w:rsidR="00E90C76" w:rsidRPr="004565B1" w:rsidRDefault="00196520" w:rsidP="00E90C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3</w:t>
      </w:r>
      <w:r w:rsidR="00E90C76" w:rsidRPr="004565B1">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14:paraId="347F2DA1" w14:textId="615F7FFB" w:rsidR="00E90C76" w:rsidRPr="004565B1" w:rsidRDefault="00196520" w:rsidP="00E90C7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E90C76" w:rsidRPr="004565B1">
        <w:rPr>
          <w:rFonts w:ascii="彩虹粗仿宋" w:eastAsia="彩虹粗仿宋" w:hAnsi="宋体" w:cs="Arial" w:hint="eastAsia"/>
          <w:sz w:val="24"/>
        </w:rPr>
        <w:t>.法律法规或监管机构另有规定的，从其规定。</w:t>
      </w:r>
    </w:p>
    <w:p w14:paraId="0E0657FA"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2469C72C" w14:textId="334B8181"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w:t>
      </w:r>
      <w:r w:rsidR="00A622E4">
        <w:rPr>
          <w:rFonts w:ascii="彩虹粗仿宋" w:eastAsia="彩虹粗仿宋" w:hAnsi="宋体" w:cs="Arial" w:hint="eastAsia"/>
          <w:sz w:val="24"/>
        </w:rPr>
        <w:t>日</w:t>
      </w:r>
      <w:r w:rsidRPr="004565B1">
        <w:rPr>
          <w:rFonts w:ascii="彩虹粗仿宋" w:eastAsia="彩虹粗仿宋" w:hAnsi="宋体" w:cs="Arial" w:hint="eastAsia"/>
          <w:sz w:val="24"/>
        </w:rPr>
        <w:t>内在指定媒体公告。</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090AA30D"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781DE8CF" w14:textId="77777777" w:rsidR="00E90C76" w:rsidRPr="004565B1" w:rsidRDefault="00E90C76" w:rsidP="00E90C76">
      <w:pPr>
        <w:adjustRightInd w:val="0"/>
        <w:snapToGrid w:val="0"/>
        <w:rPr>
          <w:rFonts w:ascii="彩虹粗仿宋" w:eastAsia="彩虹粗仿宋" w:hAnsi="宋体" w:cs="Arial"/>
          <w:sz w:val="24"/>
        </w:rPr>
      </w:pPr>
    </w:p>
    <w:p w14:paraId="2E794B28" w14:textId="77777777" w:rsidR="00E90C76" w:rsidRPr="004565B1" w:rsidRDefault="00E90C76" w:rsidP="00E90C76">
      <w:pPr>
        <w:pStyle w:val="2"/>
        <w:jc w:val="center"/>
        <w:rPr>
          <w:rFonts w:ascii="彩虹粗仿宋" w:eastAsia="彩虹粗仿宋"/>
          <w:sz w:val="30"/>
        </w:rPr>
      </w:pPr>
      <w:bookmarkStart w:id="88" w:name="_Toc124325894"/>
      <w:proofErr w:type="spellStart"/>
      <w:r w:rsidRPr="004565B1">
        <w:rPr>
          <w:rFonts w:ascii="彩虹粗仿宋" w:eastAsia="彩虹粗仿宋" w:hint="eastAsia"/>
          <w:sz w:val="30"/>
        </w:rPr>
        <w:t>十、基金信息披露</w:t>
      </w:r>
      <w:bookmarkEnd w:id="88"/>
      <w:proofErr w:type="spellEnd"/>
    </w:p>
    <w:p w14:paraId="7E44FE0B"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37D2D4E6"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E3E3A6C"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245403EC"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6274189"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6B0A0593" w14:textId="49750A5A" w:rsidR="00E90C76" w:rsidRPr="004565B1" w:rsidRDefault="00E90C76" w:rsidP="00AA3AFC">
      <w:pPr>
        <w:widowControl/>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9E7000">
        <w:rPr>
          <w:rFonts w:hint="eastAsia"/>
          <w:bCs/>
          <w:sz w:val="24"/>
        </w:rPr>
        <w:t>、基金产品资料概要</w:t>
      </w:r>
      <w:r w:rsidRPr="004565B1">
        <w:rPr>
          <w:rFonts w:ascii="彩虹粗仿宋" w:eastAsia="彩虹粗仿宋" w:hAnsi="宋体" w:cs="Arial" w:hint="eastAsia"/>
          <w:sz w:val="24"/>
        </w:rPr>
        <w:t>、基金份额发售公告、《基金合同》生效公告、基金资产净值、基金份额净值、基金份额申购</w:t>
      </w:r>
      <w:r w:rsidR="009E1523">
        <w:rPr>
          <w:rFonts w:ascii="彩虹粗仿宋" w:eastAsia="彩虹粗仿宋" w:hAnsi="宋体" w:cs="Arial" w:hint="eastAsia"/>
          <w:sz w:val="24"/>
        </w:rPr>
        <w:t>与</w:t>
      </w:r>
      <w:r w:rsidRPr="004565B1">
        <w:rPr>
          <w:rFonts w:ascii="彩虹粗仿宋" w:eastAsia="彩虹粗仿宋" w:hAnsi="宋体" w:cs="Arial" w:hint="eastAsia"/>
          <w:sz w:val="24"/>
        </w:rPr>
        <w:t>赎回价格、基金定期报告</w:t>
      </w:r>
      <w:r w:rsidR="00C72940">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sidR="009E1523">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sidR="00C72940">
        <w:rPr>
          <w:rFonts w:ascii="彩虹粗仿宋" w:eastAsia="彩虹粗仿宋" w:hAnsi="宋体" w:cs="Arial" w:hint="eastAsia"/>
          <w:sz w:val="24"/>
        </w:rPr>
        <w:t>）</w:t>
      </w:r>
      <w:r w:rsidRPr="004565B1">
        <w:rPr>
          <w:rFonts w:ascii="彩虹粗仿宋" w:eastAsia="彩虹粗仿宋" w:hAnsi="宋体" w:cs="Arial" w:hint="eastAsia"/>
          <w:sz w:val="24"/>
        </w:rPr>
        <w:t>、</w:t>
      </w:r>
      <w:r w:rsidR="009E1523">
        <w:rPr>
          <w:rFonts w:ascii="彩虹粗仿宋" w:eastAsia="彩虹粗仿宋" w:hAnsi="宋体" w:cs="Arial" w:hint="eastAsia"/>
          <w:sz w:val="24"/>
        </w:rPr>
        <w:t>清算报告、</w:t>
      </w:r>
      <w:r w:rsidRPr="004565B1">
        <w:rPr>
          <w:rFonts w:ascii="彩虹粗仿宋" w:eastAsia="彩虹粗仿宋" w:hAnsi="宋体" w:cs="Arial" w:hint="eastAsia"/>
          <w:sz w:val="24"/>
        </w:rPr>
        <w:t>临时报告、澄清公告、基金份额持有人大会决议、中国证监会规定的其他信息。基金年度报告需经具有从事证券</w:t>
      </w:r>
      <w:r w:rsidR="00454C62">
        <w:rPr>
          <w:rFonts w:ascii="彩虹粗仿宋" w:eastAsia="彩虹粗仿宋" w:hAnsi="宋体" w:cs="Arial" w:hint="eastAsia"/>
          <w:sz w:val="24"/>
        </w:rPr>
        <w:t>、</w:t>
      </w:r>
      <w:r w:rsidR="00454C62" w:rsidRPr="00844C81">
        <w:rPr>
          <w:rFonts w:hint="eastAsia"/>
          <w:bCs/>
          <w:sz w:val="24"/>
        </w:rPr>
        <w:t>期货</w:t>
      </w:r>
      <w:r w:rsidRPr="004565B1">
        <w:rPr>
          <w:rFonts w:ascii="彩虹粗仿宋" w:eastAsia="彩虹粗仿宋" w:hAnsi="宋体" w:cs="Arial" w:hint="eastAsia"/>
          <w:sz w:val="24"/>
        </w:rPr>
        <w:t>相关业务资格的会计师事务所审计后，方可披露。</w:t>
      </w:r>
    </w:p>
    <w:p w14:paraId="7A84CC50"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539F1944"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19991774"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21257723"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355843D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162E9B6B"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w:t>
      </w:r>
      <w:r>
        <w:rPr>
          <w:rFonts w:ascii="彩虹粗仿宋" w:eastAsia="彩虹粗仿宋" w:hAnsi="宋体" w:cs="Arial" w:hint="eastAsia"/>
          <w:sz w:val="24"/>
        </w:rPr>
        <w:lastRenderedPageBreak/>
        <w:t>定媒介</w:t>
      </w:r>
      <w:r w:rsidRPr="004565B1">
        <w:rPr>
          <w:rFonts w:ascii="彩虹粗仿宋" w:eastAsia="彩虹粗仿宋" w:hAnsi="宋体" w:cs="Arial" w:hint="eastAsia"/>
          <w:sz w:val="24"/>
        </w:rPr>
        <w:t>或基金托管人的互联网网站公开披露。</w:t>
      </w:r>
    </w:p>
    <w:p w14:paraId="150D2054"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339E02CB"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r w:rsidR="00EE1A19" w:rsidRPr="00EE1A19">
        <w:rPr>
          <w:rFonts w:ascii="彩虹粗仿宋" w:eastAsia="彩虹粗仿宋" w:hAnsi="宋体" w:cs="Arial" w:hint="eastAsia"/>
          <w:bCs/>
          <w:sz w:val="24"/>
        </w:rPr>
        <w:t>或其他情形致使基金管理人、基金托管人无法准确评估基金资产价值时</w:t>
      </w:r>
      <w:r w:rsidRPr="004565B1">
        <w:rPr>
          <w:rFonts w:ascii="彩虹粗仿宋" w:eastAsia="彩虹粗仿宋" w:hAnsi="宋体" w:cs="Arial" w:hint="eastAsia"/>
          <w:sz w:val="24"/>
        </w:rPr>
        <w:t>；</w:t>
      </w:r>
    </w:p>
    <w:p w14:paraId="4FDDFC23"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sidR="00EE1A19">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14:paraId="121EB51E" w14:textId="66A69DFC"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bookmarkStart w:id="89" w:name="_Hlk6847539"/>
      <w:r w:rsidR="00EE1A19">
        <w:rPr>
          <w:rFonts w:ascii="彩虹粗仿宋" w:eastAsia="彩虹粗仿宋" w:hAnsi="宋体" w:cs="Arial" w:hint="eastAsia"/>
          <w:sz w:val="24"/>
        </w:rPr>
        <w:t>发生暂停估值的情形</w:t>
      </w:r>
      <w:bookmarkEnd w:id="89"/>
      <w:r w:rsidRPr="004565B1">
        <w:rPr>
          <w:rFonts w:ascii="彩虹粗仿宋" w:eastAsia="彩虹粗仿宋" w:hAnsi="宋体" w:cs="Arial" w:hint="eastAsia"/>
          <w:sz w:val="24"/>
        </w:rPr>
        <w:t>；</w:t>
      </w:r>
    </w:p>
    <w:p w14:paraId="3F16F0AD"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14:paraId="6E1C0033"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43409F2F"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w:t>
      </w:r>
      <w:r w:rsidR="00E14393">
        <w:rPr>
          <w:rFonts w:ascii="彩虹粗仿宋" w:eastAsia="彩虹粗仿宋" w:hAnsi="宋体" w:cs="Arial" w:hint="eastAsia"/>
          <w:sz w:val="24"/>
        </w:rPr>
        <w:t>、审查</w:t>
      </w:r>
      <w:r w:rsidRPr="004565B1">
        <w:rPr>
          <w:rFonts w:ascii="彩虹粗仿宋" w:eastAsia="彩虹粗仿宋" w:hAnsi="宋体" w:cs="Arial" w:hint="eastAsia"/>
          <w:sz w:val="24"/>
        </w:rPr>
        <w:t>后</w:t>
      </w:r>
      <w:r w:rsidR="00E14393">
        <w:rPr>
          <w:bCs/>
          <w:sz w:val="24"/>
        </w:rPr>
        <w:t>向基金管理人</w:t>
      </w:r>
      <w:r w:rsidR="00E14393">
        <w:rPr>
          <w:rFonts w:hint="eastAsia"/>
          <w:bCs/>
          <w:sz w:val="24"/>
        </w:rPr>
        <w:t>进行书面或电子确认，根据《基金合同》和相关规定</w:t>
      </w:r>
      <w:r w:rsidRPr="004565B1">
        <w:rPr>
          <w:rFonts w:ascii="彩虹粗仿宋" w:eastAsia="彩虹粗仿宋" w:hAnsi="宋体" w:cs="Arial" w:hint="eastAsia"/>
          <w:sz w:val="24"/>
        </w:rPr>
        <w:t>由基金管理人</w:t>
      </w:r>
      <w:r w:rsidR="00740EE2">
        <w:rPr>
          <w:rFonts w:ascii="彩虹粗仿宋" w:eastAsia="彩虹粗仿宋" w:hAnsi="宋体" w:cs="Arial" w:hint="eastAsia"/>
          <w:sz w:val="24"/>
        </w:rPr>
        <w:t>和/或基金托管人</w:t>
      </w:r>
      <w:r w:rsidRPr="004565B1">
        <w:rPr>
          <w:rFonts w:ascii="彩虹粗仿宋" w:eastAsia="彩虹粗仿宋" w:hAnsi="宋体" w:cs="Arial" w:hint="eastAsia"/>
          <w:sz w:val="24"/>
        </w:rPr>
        <w:t>公告。发生《基金合同》中规定需要披露的事项时，按《基金合同》规定公布。</w:t>
      </w:r>
    </w:p>
    <w:p w14:paraId="2127B541"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0B6136AA" w14:textId="40358D75" w:rsidR="00E90C76" w:rsidRPr="004565B1" w:rsidRDefault="00740EE2" w:rsidP="00AA3AFC">
      <w:pPr>
        <w:widowControl/>
        <w:adjustRightInd w:val="0"/>
        <w:snapToGrid w:val="0"/>
        <w:ind w:firstLineChars="200" w:firstLine="480"/>
        <w:rPr>
          <w:rFonts w:ascii="彩虹粗仿宋" w:eastAsia="彩虹粗仿宋" w:hAnsi="宋体" w:cs="Arial"/>
          <w:sz w:val="24"/>
        </w:rPr>
      </w:pPr>
      <w:r w:rsidRPr="00E35A5C">
        <w:rPr>
          <w:rFonts w:hint="eastAsia"/>
          <w:bCs/>
          <w:sz w:val="24"/>
        </w:rPr>
        <w:t>依法必须披露的信息发布后，</w:t>
      </w:r>
      <w:r w:rsidR="00E90C76" w:rsidRPr="004565B1">
        <w:rPr>
          <w:rFonts w:ascii="彩虹粗仿宋" w:eastAsia="彩虹粗仿宋" w:hAnsi="宋体" w:cs="Arial" w:hint="eastAsia"/>
          <w:sz w:val="24"/>
        </w:rPr>
        <w:t>予以披露的</w:t>
      </w:r>
      <w:r w:rsidR="00E90C76" w:rsidRPr="00AA3AFC">
        <w:rPr>
          <w:rFonts w:ascii="彩虹粗仿宋" w:eastAsia="彩虹粗仿宋" w:hAnsi="宋体" w:cs="Arial" w:hint="eastAsia"/>
          <w:kern w:val="0"/>
          <w:sz w:val="24"/>
        </w:rPr>
        <w:t>信息</w:t>
      </w:r>
      <w:r w:rsidR="00E90C76" w:rsidRPr="004565B1">
        <w:rPr>
          <w:rFonts w:ascii="彩虹粗仿宋" w:eastAsia="彩虹粗仿宋" w:hAnsi="宋体" w:cs="Arial" w:hint="eastAsia"/>
          <w:sz w:val="24"/>
        </w:rPr>
        <w:t>文本存放在基金管理人</w:t>
      </w:r>
      <w:r>
        <w:rPr>
          <w:rFonts w:ascii="彩虹粗仿宋" w:eastAsia="彩虹粗仿宋" w:hAnsi="宋体" w:cs="Arial" w:hint="eastAsia"/>
          <w:sz w:val="24"/>
        </w:rPr>
        <w:t>和</w:t>
      </w:r>
      <w:r w:rsidR="00E90C76" w:rsidRPr="004565B1">
        <w:rPr>
          <w:rFonts w:ascii="彩虹粗仿宋" w:eastAsia="彩虹粗仿宋" w:hAnsi="宋体" w:cs="Arial" w:hint="eastAsia"/>
          <w:sz w:val="24"/>
        </w:rPr>
        <w:t>基金托管人</w:t>
      </w:r>
      <w:r>
        <w:rPr>
          <w:rFonts w:ascii="彩虹粗仿宋" w:eastAsia="彩虹粗仿宋" w:hAnsi="宋体" w:cs="Arial" w:hint="eastAsia"/>
          <w:sz w:val="24"/>
        </w:rPr>
        <w:t>的公司住所</w:t>
      </w:r>
      <w:r w:rsidR="00E90C76" w:rsidRPr="004565B1">
        <w:rPr>
          <w:rFonts w:ascii="彩虹粗仿宋" w:eastAsia="彩虹粗仿宋" w:hAnsi="宋体" w:cs="Arial" w:hint="eastAsia"/>
          <w:sz w:val="24"/>
        </w:rPr>
        <w:t>处，投资者可以免费查阅。在支付工本费后可在合理时间获得上述文件的复制件或复印件。基金管理人和基金托管人应保证文本的内容与所公告的内容完全一致。</w:t>
      </w:r>
    </w:p>
    <w:p w14:paraId="2B7AC624" w14:textId="77777777" w:rsidR="00E90C76" w:rsidRPr="004565B1" w:rsidRDefault="00E90C76" w:rsidP="00E90C76">
      <w:pPr>
        <w:pStyle w:val="a0"/>
        <w:ind w:firstLineChars="0" w:firstLine="0"/>
        <w:rPr>
          <w:rFonts w:ascii="彩虹粗仿宋" w:eastAsia="彩虹粗仿宋" w:hAnsi="宋体" w:cs="Arial"/>
          <w:sz w:val="24"/>
        </w:rPr>
      </w:pPr>
    </w:p>
    <w:p w14:paraId="20101744" w14:textId="77777777" w:rsidR="00E90C76" w:rsidRPr="004565B1" w:rsidRDefault="00E90C76" w:rsidP="00E90C76">
      <w:pPr>
        <w:pStyle w:val="2"/>
        <w:jc w:val="center"/>
        <w:rPr>
          <w:rFonts w:ascii="彩虹粗仿宋" w:eastAsia="彩虹粗仿宋"/>
          <w:sz w:val="30"/>
        </w:rPr>
      </w:pPr>
      <w:bookmarkStart w:id="90" w:name="_Toc124325895"/>
      <w:proofErr w:type="spellStart"/>
      <w:r w:rsidRPr="004565B1">
        <w:rPr>
          <w:rFonts w:ascii="彩虹粗仿宋" w:eastAsia="彩虹粗仿宋" w:hint="eastAsia"/>
          <w:sz w:val="30"/>
        </w:rPr>
        <w:t>十一、</w:t>
      </w:r>
      <w:r w:rsidRPr="00613881">
        <w:rPr>
          <w:rFonts w:ascii="彩虹粗仿宋" w:eastAsia="彩虹粗仿宋" w:hint="eastAsia"/>
          <w:sz w:val="30"/>
        </w:rPr>
        <w:t>基金费用</w:t>
      </w:r>
      <w:bookmarkEnd w:id="90"/>
      <w:proofErr w:type="spellEnd"/>
    </w:p>
    <w:p w14:paraId="24594A6C"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1088C5FD"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0F7212">
        <w:rPr>
          <w:rFonts w:ascii="彩虹粗仿宋" w:eastAsia="彩虹粗仿宋" w:hAnsi="宋体" w:cs="Arial" w:hint="eastAsia"/>
          <w:sz w:val="24"/>
        </w:rPr>
        <w:t>1.50</w:t>
      </w:r>
      <w:r w:rsidRPr="004565B1">
        <w:rPr>
          <w:rFonts w:ascii="彩虹粗仿宋" w:eastAsia="彩虹粗仿宋" w:hAnsi="宋体" w:cs="Arial" w:hint="eastAsia"/>
          <w:sz w:val="24"/>
        </w:rPr>
        <w:t>%年费率计提。管理费的计算方法如下：</w:t>
      </w:r>
    </w:p>
    <w:p w14:paraId="6A202997"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6EE865E9"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649A969A"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19906EA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54F10AC7" w14:textId="61808C81"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sidR="000F7212">
        <w:rPr>
          <w:rFonts w:ascii="彩虹粗仿宋" w:eastAsia="彩虹粗仿宋" w:hAnsi="宋体" w:cs="Arial" w:hint="eastAsia"/>
          <w:sz w:val="24"/>
        </w:rPr>
        <w:t>0.2</w:t>
      </w:r>
      <w:r w:rsidR="006D3636">
        <w:rPr>
          <w:rFonts w:ascii="彩虹粗仿宋" w:eastAsia="彩虹粗仿宋" w:hAnsi="宋体" w:cs="Arial"/>
          <w:sz w:val="24"/>
        </w:rPr>
        <w:t>5</w:t>
      </w:r>
      <w:r w:rsidRPr="004565B1">
        <w:rPr>
          <w:rFonts w:ascii="彩虹粗仿宋" w:eastAsia="彩虹粗仿宋" w:hAnsi="宋体" w:cs="Arial" w:hint="eastAsia"/>
          <w:sz w:val="24"/>
        </w:rPr>
        <w:t>%年费率计提。托管费的计算方法如下：</w:t>
      </w:r>
    </w:p>
    <w:p w14:paraId="3E374A89"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6A33463B"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4C1A24D1" w14:textId="77777777" w:rsidR="00A737C8" w:rsidRPr="004565B1" w:rsidRDefault="00E90C76" w:rsidP="002536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22034889" w14:textId="77777777" w:rsidR="000F7212" w:rsidRPr="000F7212" w:rsidRDefault="00E90C76" w:rsidP="000F721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r w:rsidR="000F7212" w:rsidRPr="000F7212">
        <w:rPr>
          <w:rFonts w:ascii="彩虹粗仿宋" w:eastAsia="彩虹粗仿宋" w:hAnsi="宋体" w:cs="Arial" w:hint="eastAsia"/>
          <w:sz w:val="24"/>
        </w:rPr>
        <w:t>C类基金份额的销售服务费</w:t>
      </w:r>
    </w:p>
    <w:p w14:paraId="730264BE" w14:textId="77777777" w:rsidR="000F7212" w:rsidRPr="000F7212" w:rsidRDefault="000F7212" w:rsidP="000F7212">
      <w:pPr>
        <w:adjustRightInd w:val="0"/>
        <w:snapToGrid w:val="0"/>
        <w:ind w:firstLineChars="200" w:firstLine="480"/>
        <w:outlineLvl w:val="0"/>
        <w:rPr>
          <w:rFonts w:ascii="彩虹粗仿宋" w:eastAsia="彩虹粗仿宋" w:hAnsi="宋体" w:cs="Arial"/>
          <w:sz w:val="24"/>
        </w:rPr>
      </w:pPr>
      <w:r w:rsidRPr="000F7212">
        <w:rPr>
          <w:rFonts w:ascii="彩虹粗仿宋" w:eastAsia="彩虹粗仿宋" w:hAnsi="宋体" w:cs="Arial" w:hint="eastAsia"/>
          <w:sz w:val="24"/>
        </w:rPr>
        <w:t>本基金A类基金份额不收取销售服务费，C类基金份额的销售服务费年费率为0.4%。销售服务费主要用于本基金持续销售以及基金份额持有人服务等各项费用。</w:t>
      </w:r>
    </w:p>
    <w:p w14:paraId="3DDFB6F9" w14:textId="77777777" w:rsidR="000F7212" w:rsidRPr="000F7212" w:rsidRDefault="000F7212" w:rsidP="000F7212">
      <w:pPr>
        <w:adjustRightInd w:val="0"/>
        <w:snapToGrid w:val="0"/>
        <w:ind w:firstLineChars="200" w:firstLine="480"/>
        <w:outlineLvl w:val="0"/>
        <w:rPr>
          <w:rFonts w:ascii="彩虹粗仿宋" w:eastAsia="彩虹粗仿宋" w:hAnsi="宋体" w:cs="Arial"/>
          <w:sz w:val="24"/>
        </w:rPr>
      </w:pPr>
      <w:r w:rsidRPr="000F7212">
        <w:rPr>
          <w:rFonts w:ascii="彩虹粗仿宋" w:eastAsia="彩虹粗仿宋" w:hAnsi="宋体" w:cs="Arial" w:hint="eastAsia"/>
          <w:sz w:val="24"/>
        </w:rPr>
        <w:t>C类基金份额的销售服务费计提的计算公式如下：</w:t>
      </w:r>
    </w:p>
    <w:p w14:paraId="4A7B424D" w14:textId="77777777" w:rsidR="000F7212" w:rsidRPr="000F7212" w:rsidRDefault="000F7212" w:rsidP="000F7212">
      <w:pPr>
        <w:adjustRightInd w:val="0"/>
        <w:snapToGrid w:val="0"/>
        <w:ind w:firstLineChars="200" w:firstLine="480"/>
        <w:outlineLvl w:val="0"/>
        <w:rPr>
          <w:rFonts w:ascii="彩虹粗仿宋" w:eastAsia="彩虹粗仿宋" w:hAnsi="宋体" w:cs="Arial"/>
          <w:sz w:val="24"/>
        </w:rPr>
      </w:pPr>
      <w:r w:rsidRPr="000F7212">
        <w:rPr>
          <w:rFonts w:ascii="彩虹粗仿宋" w:eastAsia="彩虹粗仿宋" w:hAnsi="宋体" w:cs="Arial" w:hint="eastAsia"/>
          <w:sz w:val="24"/>
        </w:rPr>
        <w:t>H＝E×0.4%÷当年天数</w:t>
      </w:r>
    </w:p>
    <w:p w14:paraId="75AB67A0" w14:textId="77777777" w:rsidR="000F7212" w:rsidRPr="000F7212" w:rsidRDefault="000F7212" w:rsidP="000F7212">
      <w:pPr>
        <w:adjustRightInd w:val="0"/>
        <w:snapToGrid w:val="0"/>
        <w:ind w:firstLineChars="200" w:firstLine="480"/>
        <w:outlineLvl w:val="0"/>
        <w:rPr>
          <w:rFonts w:ascii="彩虹粗仿宋" w:eastAsia="彩虹粗仿宋" w:hAnsi="宋体" w:cs="Arial"/>
          <w:sz w:val="24"/>
        </w:rPr>
      </w:pPr>
      <w:r w:rsidRPr="000F7212">
        <w:rPr>
          <w:rFonts w:ascii="彩虹粗仿宋" w:eastAsia="彩虹粗仿宋" w:hAnsi="宋体" w:cs="Arial" w:hint="eastAsia"/>
          <w:sz w:val="24"/>
        </w:rPr>
        <w:t>H为每日应计提的C类基金份额销售服务费</w:t>
      </w:r>
    </w:p>
    <w:p w14:paraId="4BB3554B" w14:textId="77777777" w:rsidR="000F7212" w:rsidRPr="000F7212" w:rsidRDefault="000F7212" w:rsidP="000F7212">
      <w:pPr>
        <w:adjustRightInd w:val="0"/>
        <w:snapToGrid w:val="0"/>
        <w:ind w:firstLineChars="200" w:firstLine="480"/>
        <w:outlineLvl w:val="0"/>
        <w:rPr>
          <w:rFonts w:ascii="彩虹粗仿宋" w:eastAsia="彩虹粗仿宋" w:hAnsi="宋体" w:cs="Arial"/>
          <w:sz w:val="24"/>
        </w:rPr>
      </w:pPr>
      <w:r w:rsidRPr="000F7212">
        <w:rPr>
          <w:rFonts w:ascii="彩虹粗仿宋" w:eastAsia="彩虹粗仿宋" w:hAnsi="宋体" w:cs="Arial" w:hint="eastAsia"/>
          <w:sz w:val="24"/>
        </w:rPr>
        <w:t>E为前一日的C类基金份额的基金资产净值</w:t>
      </w:r>
    </w:p>
    <w:p w14:paraId="46507B18" w14:textId="3F4D54DA" w:rsidR="00E90C76" w:rsidRPr="004565B1" w:rsidRDefault="000F7212"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四</w:t>
      </w:r>
      <w:r w:rsidRPr="004565B1">
        <w:rPr>
          <w:rFonts w:ascii="彩虹粗仿宋" w:eastAsia="彩虹粗仿宋" w:hAnsi="宋体" w:cs="Arial" w:hint="eastAsia"/>
          <w:sz w:val="24"/>
        </w:rPr>
        <w:t>）</w:t>
      </w:r>
      <w:r w:rsidR="00E90C76" w:rsidRPr="004565B1">
        <w:rPr>
          <w:rFonts w:ascii="彩虹粗仿宋" w:eastAsia="彩虹粗仿宋" w:hAnsi="宋体" w:cs="Arial" w:hint="eastAsia"/>
          <w:sz w:val="24"/>
        </w:rPr>
        <w:t>证券账户开户费用、证券交易</w:t>
      </w:r>
      <w:r w:rsidR="00E90C76">
        <w:rPr>
          <w:rFonts w:ascii="彩虹粗仿宋" w:eastAsia="彩虹粗仿宋" w:hAnsi="宋体" w:cs="Arial" w:hint="eastAsia"/>
          <w:sz w:val="24"/>
        </w:rPr>
        <w:t>结算</w:t>
      </w:r>
      <w:r w:rsidR="00E90C76" w:rsidRPr="004565B1">
        <w:rPr>
          <w:rFonts w:ascii="彩虹粗仿宋" w:eastAsia="彩虹粗仿宋" w:hAnsi="宋体" w:cs="Arial" w:hint="eastAsia"/>
          <w:sz w:val="24"/>
        </w:rPr>
        <w:t>费用、基金财产划拨支付的银行费用、账户维护费、《基金合同》生效后的信息披露费用、基金份额持有人大会费用、《基</w:t>
      </w:r>
      <w:r w:rsidR="00E90C76" w:rsidRPr="004565B1">
        <w:rPr>
          <w:rFonts w:ascii="彩虹粗仿宋" w:eastAsia="彩虹粗仿宋" w:hAnsi="宋体" w:cs="Arial" w:hint="eastAsia"/>
          <w:sz w:val="24"/>
        </w:rPr>
        <w:lastRenderedPageBreak/>
        <w:t>金合同》生效后与基金有关的会计师费和律师费等根据有关法律法规、《基金合同》及相应协议的规定，列入当期基金费用。</w:t>
      </w:r>
    </w:p>
    <w:p w14:paraId="188F34BE" w14:textId="14BD11CE"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0F7212">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14:paraId="48E71B83"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65175D29" w14:textId="3460C0D0"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0F7212">
        <w:rPr>
          <w:rFonts w:ascii="彩虹粗仿宋" w:eastAsia="彩虹粗仿宋" w:hAnsi="宋体" w:cs="Arial" w:hint="eastAsia"/>
          <w:sz w:val="24"/>
        </w:rPr>
        <w:t>六</w:t>
      </w:r>
      <w:r w:rsidRPr="004565B1">
        <w:rPr>
          <w:rFonts w:ascii="彩虹粗仿宋" w:eastAsia="彩虹粗仿宋" w:hAnsi="宋体" w:cs="Arial" w:hint="eastAsia"/>
          <w:sz w:val="24"/>
        </w:rPr>
        <w:t>）基金管理费和基金托管费的调整</w:t>
      </w:r>
    </w:p>
    <w:p w14:paraId="4C5DCF4D"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基金管理人和基金托管人可协商酌情降低基金管理费和基金托管费，此项调整不需要基金份额持有人大会决议通过。基金管理人必须最迟于新的费率实施日2日前在指定媒体上刊登公告。</w:t>
      </w:r>
    </w:p>
    <w:p w14:paraId="45E69BE8" w14:textId="7ED1AF25"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0F7212">
        <w:rPr>
          <w:rFonts w:ascii="彩虹粗仿宋" w:eastAsia="彩虹粗仿宋" w:hAnsi="宋体" w:cs="Arial" w:hint="eastAsia"/>
          <w:sz w:val="24"/>
        </w:rPr>
        <w:t>七</w:t>
      </w:r>
      <w:r w:rsidRPr="004565B1">
        <w:rPr>
          <w:rFonts w:ascii="彩虹粗仿宋" w:eastAsia="彩虹粗仿宋" w:hAnsi="宋体" w:cs="Arial" w:hint="eastAsia"/>
          <w:sz w:val="24"/>
        </w:rPr>
        <w:t>）基金管理费和基金托管费的复核程序、支付方式和时间</w:t>
      </w:r>
    </w:p>
    <w:p w14:paraId="3AF7F271"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551CA6C0"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4735FB73"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7CFC5399"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sidR="00710913">
        <w:rPr>
          <w:rFonts w:ascii="彩虹粗仿宋" w:eastAsia="彩虹粗仿宋" w:hAnsi="宋体" w:cs="Arial" w:hint="eastAsia"/>
          <w:sz w:val="24"/>
        </w:rPr>
        <w:t>、基金销售服务费</w:t>
      </w:r>
      <w:r w:rsidRPr="004565B1">
        <w:rPr>
          <w:rFonts w:ascii="彩虹粗仿宋" w:eastAsia="彩虹粗仿宋" w:hAnsi="宋体" w:cs="Arial" w:hint="eastAsia"/>
          <w:sz w:val="24"/>
        </w:rPr>
        <w:t>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77201934"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sidR="00AF0140">
        <w:rPr>
          <w:rFonts w:ascii="彩虹粗仿宋" w:eastAsia="彩虹粗仿宋" w:hAnsi="宋体" w:cs="Arial" w:hint="eastAsia"/>
          <w:sz w:val="24"/>
        </w:rPr>
        <w:t>、基金销售服务费</w:t>
      </w:r>
      <w:r w:rsidRPr="004565B1">
        <w:rPr>
          <w:rFonts w:ascii="彩虹粗仿宋" w:eastAsia="彩虹粗仿宋" w:hAnsi="宋体" w:cs="Arial" w:hint="eastAsia"/>
          <w:sz w:val="24"/>
        </w:rPr>
        <w:t>前，基金管理人应向托管人出具正式函件指定基金管理费</w:t>
      </w:r>
      <w:r w:rsidR="00AF0140">
        <w:rPr>
          <w:rFonts w:ascii="彩虹粗仿宋" w:eastAsia="彩虹粗仿宋" w:hAnsi="宋体" w:cs="Arial" w:hint="eastAsia"/>
          <w:sz w:val="24"/>
        </w:rPr>
        <w:t>、基金销售服务费</w:t>
      </w:r>
      <w:r w:rsidRPr="004565B1">
        <w:rPr>
          <w:rFonts w:ascii="彩虹粗仿宋" w:eastAsia="彩虹粗仿宋" w:hAnsi="宋体" w:cs="Arial" w:hint="eastAsia"/>
          <w:sz w:val="24"/>
        </w:rPr>
        <w:t>的收款账户。基金管理人如需要变更此账户，应提前5个工作日向托管人出具书面的收款账户变更通知。</w:t>
      </w:r>
    </w:p>
    <w:p w14:paraId="2573CD37" w14:textId="4D391880"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0F7212">
        <w:rPr>
          <w:rFonts w:ascii="彩虹粗仿宋" w:eastAsia="彩虹粗仿宋" w:hAnsi="宋体" w:cs="Arial" w:hint="eastAsia"/>
          <w:sz w:val="24"/>
        </w:rPr>
        <w:t>八</w:t>
      </w:r>
      <w:r w:rsidRPr="004565B1">
        <w:rPr>
          <w:rFonts w:ascii="彩虹粗仿宋" w:eastAsia="彩虹粗仿宋" w:hAnsi="宋体" w:cs="Arial" w:hint="eastAsia"/>
          <w:sz w:val="24"/>
        </w:rPr>
        <w:t>）违规处理方式</w:t>
      </w:r>
    </w:p>
    <w:p w14:paraId="66946B0E"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6DBDB24" w14:textId="77777777" w:rsidR="00E90C76" w:rsidRPr="004565B1" w:rsidRDefault="00E90C76" w:rsidP="00E90C76">
      <w:pPr>
        <w:adjustRightInd w:val="0"/>
        <w:snapToGrid w:val="0"/>
        <w:rPr>
          <w:rFonts w:ascii="彩虹粗仿宋" w:eastAsia="彩虹粗仿宋" w:hAnsi="宋体" w:cs="Arial"/>
          <w:sz w:val="24"/>
        </w:rPr>
      </w:pPr>
    </w:p>
    <w:p w14:paraId="1B72D2DD" w14:textId="77777777" w:rsidR="00E90C76" w:rsidRPr="004565B1" w:rsidRDefault="00E90C76" w:rsidP="00E90C76">
      <w:pPr>
        <w:pStyle w:val="2"/>
        <w:jc w:val="center"/>
        <w:rPr>
          <w:rFonts w:ascii="彩虹粗仿宋" w:eastAsia="彩虹粗仿宋"/>
          <w:sz w:val="30"/>
        </w:rPr>
      </w:pPr>
      <w:bookmarkStart w:id="91" w:name="_Toc124325896"/>
      <w:proofErr w:type="spellStart"/>
      <w:r w:rsidRPr="004565B1">
        <w:rPr>
          <w:rFonts w:ascii="彩虹粗仿宋" w:eastAsia="彩虹粗仿宋" w:hint="eastAsia"/>
          <w:sz w:val="30"/>
        </w:rPr>
        <w:t>十二、基金份额持有人名册的保管</w:t>
      </w:r>
      <w:bookmarkEnd w:id="91"/>
      <w:proofErr w:type="spellEnd"/>
    </w:p>
    <w:p w14:paraId="1F10398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4C7B062B"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26A88693" w14:textId="77777777" w:rsidR="00E90C76" w:rsidRPr="004565B1" w:rsidRDefault="00E90C76" w:rsidP="00E90C76">
      <w:pPr>
        <w:adjustRightInd w:val="0"/>
        <w:snapToGrid w:val="0"/>
        <w:rPr>
          <w:rFonts w:ascii="彩虹粗仿宋" w:eastAsia="彩虹粗仿宋" w:hAnsi="宋体" w:cs="Arial"/>
          <w:sz w:val="24"/>
        </w:rPr>
      </w:pPr>
    </w:p>
    <w:p w14:paraId="2A3F7EE9" w14:textId="77777777" w:rsidR="00E90C76" w:rsidRPr="004565B1" w:rsidRDefault="00E90C76" w:rsidP="00E90C76">
      <w:pPr>
        <w:pStyle w:val="2"/>
        <w:jc w:val="center"/>
        <w:rPr>
          <w:rFonts w:ascii="彩虹粗仿宋" w:eastAsia="彩虹粗仿宋"/>
          <w:sz w:val="30"/>
        </w:rPr>
      </w:pPr>
      <w:bookmarkStart w:id="92" w:name="_Toc124325897"/>
      <w:proofErr w:type="spellStart"/>
      <w:r w:rsidRPr="004565B1">
        <w:rPr>
          <w:rFonts w:ascii="彩虹粗仿宋" w:eastAsia="彩虹粗仿宋" w:hint="eastAsia"/>
          <w:sz w:val="30"/>
        </w:rPr>
        <w:lastRenderedPageBreak/>
        <w:t>十三、基金有关文件档案的保存</w:t>
      </w:r>
      <w:bookmarkEnd w:id="92"/>
      <w:proofErr w:type="spellEnd"/>
    </w:p>
    <w:p w14:paraId="60F46B63"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1BC89E64"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7A712B9B"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62A2CBDF"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1A741FE0"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73F7A37F"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7E483824" w14:textId="77777777" w:rsidR="00E90C76" w:rsidRPr="004565B1" w:rsidRDefault="00E90C76" w:rsidP="00E90C76">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339ECAC5"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sidR="00AC0EF4">
        <w:rPr>
          <w:rFonts w:ascii="彩虹粗仿宋" w:eastAsia="彩虹粗仿宋" w:hAnsi="宋体" w:cs="Arial" w:hint="eastAsia"/>
          <w:sz w:val="24"/>
        </w:rPr>
        <w:t>15</w:t>
      </w:r>
      <w:r w:rsidRPr="004565B1">
        <w:rPr>
          <w:rFonts w:ascii="彩虹粗仿宋" w:eastAsia="彩虹粗仿宋" w:hAnsi="宋体" w:cs="Arial" w:hint="eastAsia"/>
          <w:sz w:val="24"/>
        </w:rPr>
        <w:t>年。</w:t>
      </w:r>
    </w:p>
    <w:p w14:paraId="6DD5AD9F" w14:textId="77777777" w:rsidR="00E90C76" w:rsidRPr="004565B1" w:rsidRDefault="00E90C76" w:rsidP="00E90C76">
      <w:pPr>
        <w:adjustRightInd w:val="0"/>
        <w:snapToGrid w:val="0"/>
        <w:rPr>
          <w:rFonts w:ascii="彩虹粗仿宋" w:eastAsia="彩虹粗仿宋"/>
          <w:sz w:val="30"/>
          <w:szCs w:val="30"/>
        </w:rPr>
      </w:pPr>
    </w:p>
    <w:p w14:paraId="3972A699" w14:textId="77777777" w:rsidR="00E90C76" w:rsidRPr="004565B1" w:rsidRDefault="00E90C76" w:rsidP="00E90C76">
      <w:pPr>
        <w:pStyle w:val="2"/>
        <w:jc w:val="center"/>
        <w:rPr>
          <w:rFonts w:ascii="彩虹粗仿宋" w:eastAsia="彩虹粗仿宋"/>
          <w:sz w:val="30"/>
        </w:rPr>
      </w:pPr>
      <w:bookmarkStart w:id="93" w:name="_Toc124325898"/>
      <w:proofErr w:type="spellStart"/>
      <w:r w:rsidRPr="004565B1">
        <w:rPr>
          <w:rFonts w:ascii="彩虹粗仿宋" w:eastAsia="彩虹粗仿宋" w:hint="eastAsia"/>
          <w:sz w:val="30"/>
        </w:rPr>
        <w:t>十四、基金管理人和基金托管人的更换</w:t>
      </w:r>
      <w:bookmarkEnd w:id="93"/>
      <w:proofErr w:type="spellEnd"/>
    </w:p>
    <w:p w14:paraId="7E6DFC8B"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5C7E4CD7"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7456C71E"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4021C32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6A47C54B"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5E68B53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71FC2F07"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72A52703"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44D68784"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75199C4E"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728E55DE"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59811777"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486E06C6" w14:textId="226DBC4C"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sidR="00784CAD">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4006ABE7" w14:textId="66DD6242"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5AFD8BD1"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r w:rsidR="00784CAD">
        <w:rPr>
          <w:rFonts w:ascii="彩虹粗仿宋" w:eastAsia="彩虹粗仿宋" w:hAnsi="宋体" w:cs="Arial" w:hint="eastAsia"/>
          <w:sz w:val="24"/>
        </w:rPr>
        <w:t>和净值</w:t>
      </w:r>
      <w:r w:rsidRPr="004565B1">
        <w:rPr>
          <w:rFonts w:ascii="彩虹粗仿宋" w:eastAsia="彩虹粗仿宋" w:hAnsi="宋体" w:cs="Arial" w:hint="eastAsia"/>
          <w:sz w:val="24"/>
        </w:rPr>
        <w:t>；</w:t>
      </w:r>
    </w:p>
    <w:p w14:paraId="4BE9B508"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(7)审计：基金管理人职责终止的，应当按照法律法规规定聘请会计师事务所对基金财产进行审计，并将审计结果予以公告，同时报中国证监会备案</w:t>
      </w:r>
      <w:r w:rsidR="00784CAD">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14:paraId="5FD2C128" w14:textId="77777777" w:rsidR="00E90C76" w:rsidRPr="004565B1" w:rsidRDefault="00E90C76" w:rsidP="00E90C76">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3348FFC9"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12899D36"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4460D644"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5208CAA4"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3652CA8C"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213135F4"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77EF83FD"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3AA78383"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476D0325"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3C1E7204"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7708D98B"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298E9E63"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5F5EFD3A" w14:textId="560F7616"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5A257BED"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r w:rsidR="00784CAD">
        <w:rPr>
          <w:rFonts w:ascii="彩虹粗仿宋" w:eastAsia="彩虹粗仿宋" w:hAnsi="宋体" w:cs="Arial" w:hint="eastAsia"/>
          <w:sz w:val="24"/>
        </w:rPr>
        <w:t>和净值</w:t>
      </w:r>
      <w:r w:rsidRPr="004565B1">
        <w:rPr>
          <w:rFonts w:ascii="彩虹粗仿宋" w:eastAsia="彩虹粗仿宋" w:hAnsi="宋体" w:cs="Arial" w:hint="eastAsia"/>
          <w:sz w:val="24"/>
        </w:rPr>
        <w:t>；</w:t>
      </w:r>
    </w:p>
    <w:p w14:paraId="6B10157A"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784CAD">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14:paraId="6314D61D"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31670CD9"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5964B367"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074356B4" w14:textId="2A320A5A" w:rsidR="00E90C76"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14:paraId="3D61FA87"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r w:rsidR="00784CAD" w:rsidRPr="00784CAD">
        <w:rPr>
          <w:rFonts w:ascii="彩虹粗仿宋" w:eastAsia="彩虹粗仿宋" w:hAnsi="宋体" w:cs="Arial" w:hint="eastAsia"/>
          <w:sz w:val="24"/>
        </w:rPr>
        <w:t>原基金管理人或基金托管人在继续履行相关职责期间，仍有权按照基金合同的规定收取基金管理费或基金托管费。</w:t>
      </w:r>
    </w:p>
    <w:p w14:paraId="72D4DD4A" w14:textId="77777777" w:rsidR="00E90C76" w:rsidRPr="004565B1" w:rsidRDefault="00E90C76" w:rsidP="00E90C76">
      <w:pPr>
        <w:adjustRightInd w:val="0"/>
        <w:snapToGrid w:val="0"/>
        <w:rPr>
          <w:rFonts w:ascii="彩虹粗仿宋" w:eastAsia="彩虹粗仿宋" w:hAnsi="宋体" w:cs="Arial"/>
          <w:sz w:val="24"/>
        </w:rPr>
      </w:pPr>
    </w:p>
    <w:p w14:paraId="6B3A4E53" w14:textId="77777777" w:rsidR="00E90C76" w:rsidRPr="004565B1" w:rsidRDefault="00E90C76" w:rsidP="00E90C76">
      <w:pPr>
        <w:pStyle w:val="2"/>
        <w:jc w:val="center"/>
        <w:rPr>
          <w:rFonts w:ascii="彩虹粗仿宋" w:eastAsia="彩虹粗仿宋"/>
          <w:sz w:val="30"/>
        </w:rPr>
      </w:pPr>
      <w:bookmarkStart w:id="94" w:name="_Toc124325899"/>
      <w:proofErr w:type="spellStart"/>
      <w:r w:rsidRPr="004565B1">
        <w:rPr>
          <w:rFonts w:ascii="彩虹粗仿宋" w:eastAsia="彩虹粗仿宋" w:hint="eastAsia"/>
          <w:sz w:val="30"/>
        </w:rPr>
        <w:lastRenderedPageBreak/>
        <w:t>十五、禁止行为</w:t>
      </w:r>
      <w:bookmarkEnd w:id="94"/>
      <w:proofErr w:type="spellEnd"/>
    </w:p>
    <w:p w14:paraId="36DBBC77"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6D9F3E1" w14:textId="77777777" w:rsidR="00E90C76" w:rsidRPr="004565B1" w:rsidRDefault="00E90C76" w:rsidP="00AA3AFC">
      <w:pPr>
        <w:widowControl/>
        <w:adjustRightInd w:val="0"/>
        <w:snapToGrid w:val="0"/>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126DBFA1" w14:textId="77777777" w:rsidR="00E90C76" w:rsidRPr="004565B1" w:rsidRDefault="00E90C76" w:rsidP="00AA3AFC">
      <w:pPr>
        <w:widowControl/>
        <w:adjustRightInd w:val="0"/>
        <w:snapToGrid w:val="0"/>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14:paraId="175D4281" w14:textId="77777777" w:rsidR="00E90C76" w:rsidRPr="004565B1" w:rsidRDefault="00E90C76" w:rsidP="00AA3AFC">
      <w:pPr>
        <w:widowControl/>
        <w:adjustRightInd w:val="0"/>
        <w:snapToGrid w:val="0"/>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6FCD1F7C" w14:textId="77777777" w:rsidR="00E90C76" w:rsidRPr="004565B1" w:rsidRDefault="00E90C76" w:rsidP="00AA3AFC">
      <w:pPr>
        <w:widowControl/>
        <w:adjustRightInd w:val="0"/>
        <w:snapToGrid w:val="0"/>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14:paraId="2B3DC2F9"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7B6D85B9" w14:textId="77777777" w:rsidR="00E90C76" w:rsidRPr="004565B1" w:rsidRDefault="00E90C76" w:rsidP="00E90C76">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w:t>
      </w:r>
      <w:proofErr w:type="spellStart"/>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roofErr w:type="spellEnd"/>
      <w:r w:rsidRPr="004565B1">
        <w:rPr>
          <w:rFonts w:ascii="彩虹粗仿宋" w:eastAsia="彩虹粗仿宋" w:hAnsi="宋体" w:cs="Arial" w:hint="eastAsia"/>
          <w:szCs w:val="24"/>
        </w:rPr>
        <w:t>。</w:t>
      </w:r>
    </w:p>
    <w:p w14:paraId="33AFFE0C"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01B1E54F" w14:textId="77777777" w:rsidR="00E90C76" w:rsidRPr="004565B1" w:rsidRDefault="00E90C76" w:rsidP="00AA3AFC">
      <w:pPr>
        <w:widowControl/>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w:t>
      </w:r>
      <w:r w:rsidRPr="00AA3AFC">
        <w:rPr>
          <w:rFonts w:ascii="彩虹粗仿宋" w:eastAsia="彩虹粗仿宋" w:hAnsi="宋体" w:cs="Arial" w:hint="eastAsia"/>
          <w:kern w:val="0"/>
          <w:sz w:val="24"/>
        </w:rPr>
        <w:t>协议</w:t>
      </w:r>
      <w:r w:rsidRPr="004565B1">
        <w:rPr>
          <w:rFonts w:ascii="彩虹粗仿宋" w:eastAsia="彩虹粗仿宋" w:hAnsi="宋体" w:cs="Arial" w:hint="eastAsia"/>
          <w:sz w:val="24"/>
        </w:rPr>
        <w:t>的规定进行处分的除外。</w:t>
      </w:r>
    </w:p>
    <w:p w14:paraId="20B6BE19" w14:textId="62C6CC99" w:rsidR="00E90C76" w:rsidRPr="004565B1" w:rsidRDefault="00E90C76" w:rsidP="00AA3AFC">
      <w:pPr>
        <w:widowControl/>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00254C88">
        <w:rPr>
          <w:rFonts w:ascii="彩虹粗仿宋" w:eastAsia="彩虹粗仿宋" w:hAnsi="宋体" w:cs="Arial" w:hint="eastAsia"/>
          <w:sz w:val="24"/>
        </w:rPr>
        <w:t>不得</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DA2DEF">
        <w:rPr>
          <w:rFonts w:ascii="彩虹粗仿宋" w:eastAsia="彩虹粗仿宋" w:hint="eastAsia"/>
          <w:sz w:val="24"/>
        </w:rPr>
        <w:t>买卖其他基金份额，但是</w:t>
      </w:r>
      <w:r w:rsidR="00784CAD">
        <w:rPr>
          <w:rFonts w:ascii="彩虹粗仿宋" w:eastAsia="彩虹粗仿宋" w:hint="eastAsia"/>
          <w:sz w:val="24"/>
        </w:rPr>
        <w:t>中国证监会</w:t>
      </w:r>
      <w:r w:rsidRPr="00DA2DEF">
        <w:rPr>
          <w:rFonts w:ascii="彩虹粗仿宋" w:eastAsia="彩虹粗仿宋" w:hint="eastAsia"/>
          <w:sz w:val="24"/>
        </w:rPr>
        <w:t>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w:t>
      </w:r>
      <w:r w:rsidR="00784CAD">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法律法规或监管部门取消上述限制，如适用于本基金，</w:t>
      </w:r>
      <w:r w:rsidR="00254C88">
        <w:rPr>
          <w:rFonts w:ascii="彩虹粗仿宋" w:eastAsia="彩虹粗仿宋" w:cs="Arial" w:hint="eastAsia"/>
          <w:sz w:val="24"/>
        </w:rPr>
        <w:t>基金管理人履行适当程序后，</w:t>
      </w:r>
      <w:r w:rsidRPr="004565B1">
        <w:rPr>
          <w:rFonts w:ascii="彩虹粗仿宋" w:eastAsia="彩虹粗仿宋" w:cs="Arial" w:hint="eastAsia"/>
          <w:sz w:val="24"/>
        </w:rPr>
        <w:t>本基金投资不再受相关限制</w:t>
      </w:r>
      <w:r w:rsidRPr="004565B1">
        <w:rPr>
          <w:rFonts w:ascii="彩虹粗仿宋" w:eastAsia="彩虹粗仿宋" w:hint="eastAsia"/>
          <w:sz w:val="24"/>
        </w:rPr>
        <w:t>。</w:t>
      </w:r>
    </w:p>
    <w:p w14:paraId="1DA799FB"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依照法律、行政法规有关规定，由国务院证券监督管理机构规定禁止基金管理人、基金托管人从事的其他行为。</w:t>
      </w:r>
    </w:p>
    <w:p w14:paraId="41CAF4F2" w14:textId="77777777" w:rsidR="00E90C76" w:rsidRPr="004565B1" w:rsidRDefault="00E90C76" w:rsidP="00E90C76">
      <w:pPr>
        <w:adjustRightInd w:val="0"/>
        <w:snapToGrid w:val="0"/>
        <w:rPr>
          <w:rFonts w:ascii="彩虹粗仿宋" w:eastAsia="彩虹粗仿宋"/>
          <w:sz w:val="30"/>
          <w:szCs w:val="30"/>
        </w:rPr>
      </w:pPr>
    </w:p>
    <w:p w14:paraId="2223BBB0" w14:textId="77777777" w:rsidR="00E90C76" w:rsidRPr="004565B1" w:rsidRDefault="00E90C76" w:rsidP="00E90C76">
      <w:pPr>
        <w:pStyle w:val="2"/>
        <w:jc w:val="center"/>
        <w:rPr>
          <w:rFonts w:ascii="彩虹粗仿宋" w:eastAsia="彩虹粗仿宋"/>
          <w:sz w:val="30"/>
        </w:rPr>
      </w:pPr>
      <w:bookmarkStart w:id="95" w:name="_Toc124325900"/>
      <w:proofErr w:type="spellStart"/>
      <w:r w:rsidRPr="004565B1">
        <w:rPr>
          <w:rFonts w:ascii="彩虹粗仿宋" w:eastAsia="彩虹粗仿宋" w:hint="eastAsia"/>
          <w:sz w:val="30"/>
        </w:rPr>
        <w:t>十六、托管协议的变更、终止与基金财产的清算</w:t>
      </w:r>
      <w:bookmarkEnd w:id="95"/>
      <w:proofErr w:type="spellEnd"/>
    </w:p>
    <w:p w14:paraId="4FE40543"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79AAA943" w14:textId="77777777" w:rsidR="00E90C76" w:rsidRPr="004565B1" w:rsidRDefault="00E90C76" w:rsidP="00E90C76">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232C6BF3"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7A35FF73"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0495C52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00B861A0"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3C85FA69"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7AE46C54"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281CC42F"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w:t>
      </w:r>
      <w:r w:rsidRPr="004565B1">
        <w:rPr>
          <w:rFonts w:ascii="彩虹粗仿宋" w:eastAsia="彩虹粗仿宋" w:hAnsi="宋体" w:cs="Arial" w:hint="eastAsia"/>
          <w:sz w:val="24"/>
        </w:rPr>
        <w:lastRenderedPageBreak/>
        <w:t>金清算。</w:t>
      </w:r>
    </w:p>
    <w:p w14:paraId="729F07AD"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9F6786C"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5F76BBBF"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690D7988"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44FC4CDE"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1E1DC129"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7687F39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58981249"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5D026A3C" w14:textId="7FA3F866"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00E877D1">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14:paraId="40B27955"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00784CAD">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19E57D2F" w14:textId="507D53B2"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AA3AFC">
        <w:rPr>
          <w:rFonts w:ascii="彩虹粗仿宋" w:eastAsia="彩虹粗仿宋" w:hAnsi="宋体" w:cs="Arial" w:hint="eastAsia"/>
          <w:sz w:val="24"/>
        </w:rPr>
        <w:t>为</w:t>
      </w:r>
      <w:r w:rsidR="000F7212" w:rsidRPr="00AA3AFC">
        <w:rPr>
          <w:rFonts w:ascii="彩虹粗仿宋" w:eastAsia="彩虹粗仿宋" w:hAnsi="宋体" w:cs="Arial"/>
          <w:sz w:val="24"/>
        </w:rPr>
        <w:t>6</w:t>
      </w:r>
      <w:r w:rsidRPr="00AA3AFC">
        <w:rPr>
          <w:rFonts w:ascii="彩虹粗仿宋" w:eastAsia="彩虹粗仿宋" w:hAnsi="宋体" w:cs="Arial" w:hint="eastAsia"/>
          <w:sz w:val="24"/>
        </w:rPr>
        <w:t>个</w:t>
      </w:r>
      <w:r w:rsidRPr="004565B1">
        <w:rPr>
          <w:rFonts w:ascii="彩虹粗仿宋" w:eastAsia="彩虹粗仿宋" w:hAnsi="宋体" w:cs="Arial" w:hint="eastAsia"/>
          <w:sz w:val="24"/>
        </w:rPr>
        <w:t>月</w:t>
      </w:r>
      <w:r w:rsidR="00784CAD" w:rsidRPr="00784CAD">
        <w:rPr>
          <w:rFonts w:ascii="彩虹粗仿宋" w:eastAsia="彩虹粗仿宋" w:hAnsi="宋体" w:cs="Arial"/>
          <w:bCs/>
          <w:sz w:val="24"/>
        </w:rPr>
        <w:t>，但因本基金所持证券的流动性受到限制而不能及时变现的，清算期限相应顺延</w:t>
      </w:r>
      <w:r w:rsidRPr="004565B1">
        <w:rPr>
          <w:rFonts w:ascii="彩虹粗仿宋" w:eastAsia="彩虹粗仿宋" w:hAnsi="宋体" w:cs="Arial" w:hint="eastAsia"/>
          <w:sz w:val="24"/>
        </w:rPr>
        <w:t>。</w:t>
      </w:r>
    </w:p>
    <w:p w14:paraId="14003C9C"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6821D98D"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5A3EEDB"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2D0F3255"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B0ABA93"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25A46F1F" w14:textId="7300AA34"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w:t>
      </w:r>
      <w:r w:rsidRPr="00030AC5">
        <w:rPr>
          <w:rFonts w:ascii="彩虹粗仿宋" w:eastAsia="彩虹粗仿宋" w:hAnsi="宋体" w:cs="Arial" w:hint="eastAsia"/>
          <w:sz w:val="24"/>
        </w:rPr>
        <w:t>案</w:t>
      </w:r>
      <w:r w:rsidRPr="00AA3AFC">
        <w:rPr>
          <w:rFonts w:ascii="彩虹粗仿宋" w:eastAsia="彩虹粗仿宋" w:hAnsi="宋体" w:cs="Arial" w:hint="eastAsia"/>
          <w:sz w:val="24"/>
        </w:rPr>
        <w:t>后</w:t>
      </w:r>
      <w:r w:rsidR="001B1DB5" w:rsidRPr="00AA3AFC">
        <w:rPr>
          <w:rFonts w:ascii="彩虹粗仿宋" w:eastAsia="彩虹粗仿宋" w:hAnsi="宋体" w:cs="Arial"/>
          <w:sz w:val="24"/>
        </w:rPr>
        <w:t>5</w:t>
      </w:r>
      <w:r w:rsidRPr="00AA3AFC">
        <w:rPr>
          <w:rFonts w:ascii="彩虹粗仿宋" w:eastAsia="彩虹粗仿宋" w:hAnsi="宋体" w:cs="Arial" w:hint="eastAsia"/>
          <w:sz w:val="24"/>
        </w:rPr>
        <w:t>个</w:t>
      </w:r>
      <w:r w:rsidRPr="00030AC5">
        <w:rPr>
          <w:rFonts w:ascii="彩虹粗仿宋" w:eastAsia="彩虹粗仿宋" w:hAnsi="宋体" w:cs="Arial" w:hint="eastAsia"/>
          <w:sz w:val="24"/>
        </w:rPr>
        <w:t>工作日内由基</w:t>
      </w:r>
      <w:r w:rsidRPr="004565B1">
        <w:rPr>
          <w:rFonts w:ascii="彩虹粗仿宋" w:eastAsia="彩虹粗仿宋" w:hAnsi="宋体" w:cs="Arial" w:hint="eastAsia"/>
          <w:sz w:val="24"/>
        </w:rPr>
        <w:t>金财产清算小组进行公告。</w:t>
      </w:r>
    </w:p>
    <w:p w14:paraId="3047CA4F"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4D290E91"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sidR="005D6413">
        <w:rPr>
          <w:rFonts w:ascii="彩虹粗仿宋" w:eastAsia="彩虹粗仿宋" w:hAnsi="宋体" w:cs="Arial" w:hint="eastAsia"/>
          <w:sz w:val="24"/>
        </w:rPr>
        <w:t>至少</w:t>
      </w:r>
      <w:r w:rsidRPr="004565B1">
        <w:rPr>
          <w:rFonts w:ascii="彩虹粗仿宋" w:eastAsia="彩虹粗仿宋" w:hAnsi="宋体" w:cs="Arial" w:hint="eastAsia"/>
          <w:sz w:val="24"/>
        </w:rPr>
        <w:t>15年。</w:t>
      </w:r>
    </w:p>
    <w:p w14:paraId="3B20B0A9" w14:textId="77777777" w:rsidR="00E90C76" w:rsidRPr="004565B1" w:rsidRDefault="00E90C76" w:rsidP="00E90C76">
      <w:pPr>
        <w:adjustRightInd w:val="0"/>
        <w:snapToGrid w:val="0"/>
        <w:rPr>
          <w:rFonts w:ascii="彩虹粗仿宋" w:eastAsia="彩虹粗仿宋" w:hAnsi="宋体" w:cs="Arial"/>
          <w:sz w:val="24"/>
        </w:rPr>
      </w:pPr>
    </w:p>
    <w:p w14:paraId="70261105" w14:textId="77777777" w:rsidR="00E90C76" w:rsidRPr="004565B1" w:rsidRDefault="00E90C76" w:rsidP="00E90C76">
      <w:pPr>
        <w:pStyle w:val="2"/>
        <w:jc w:val="center"/>
        <w:rPr>
          <w:rFonts w:ascii="彩虹粗仿宋" w:eastAsia="彩虹粗仿宋"/>
          <w:sz w:val="30"/>
        </w:rPr>
      </w:pPr>
      <w:bookmarkStart w:id="96" w:name="_Toc124325901"/>
      <w:proofErr w:type="spellStart"/>
      <w:r w:rsidRPr="004565B1">
        <w:rPr>
          <w:rFonts w:ascii="彩虹粗仿宋" w:eastAsia="彩虹粗仿宋" w:hint="eastAsia"/>
          <w:sz w:val="30"/>
        </w:rPr>
        <w:t>十七、违约责任</w:t>
      </w:r>
      <w:bookmarkEnd w:id="96"/>
      <w:proofErr w:type="spellEnd"/>
    </w:p>
    <w:p w14:paraId="7F67CD8C"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4C4560E1"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CA27CAB"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095794D"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1.不可抗力；</w:t>
      </w:r>
    </w:p>
    <w:p w14:paraId="215B35E6"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0E221724" w14:textId="18C4DC8E" w:rsidR="00E90C76" w:rsidRPr="001750FA" w:rsidRDefault="00E90C76" w:rsidP="001915D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3.基金管理人由于按照《基金合同》规定的投资原则投资或不投资造成的直接损失或潜在损失等</w:t>
      </w:r>
      <w:r w:rsidRPr="001750FA">
        <w:rPr>
          <w:rFonts w:ascii="彩虹粗仿宋" w:eastAsia="彩虹粗仿宋" w:hAnsi="宋体" w:cs="Arial" w:hint="eastAsia"/>
          <w:sz w:val="24"/>
        </w:rPr>
        <w:t>。</w:t>
      </w:r>
    </w:p>
    <w:p w14:paraId="4CDE792C"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0DDB7690" w14:textId="77777777" w:rsidR="00E90C76" w:rsidRPr="004565B1"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3760232B" w14:textId="77777777" w:rsidR="00E90C76" w:rsidRDefault="00E90C76"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5C4DE04D" w14:textId="75D2374E" w:rsidR="00E90C76" w:rsidRDefault="001915DD" w:rsidP="00AA3AF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w:t>
      </w:r>
      <w:r w:rsidRPr="001915DD">
        <w:rPr>
          <w:rFonts w:ascii="彩虹粗仿宋" w:eastAsia="彩虹粗仿宋" w:hAnsi="宋体" w:cs="Arial"/>
          <w:sz w:val="24"/>
        </w:rPr>
        <w:t>本协议所指</w:t>
      </w:r>
      <w:r w:rsidRPr="001915DD">
        <w:rPr>
          <w:rFonts w:ascii="彩虹粗仿宋" w:eastAsia="彩虹粗仿宋" w:hAnsi="宋体" w:cs="Arial" w:hint="eastAsia"/>
          <w:sz w:val="24"/>
        </w:rPr>
        <w:t>“</w:t>
      </w:r>
      <w:r w:rsidRPr="001915DD">
        <w:rPr>
          <w:rFonts w:ascii="彩虹粗仿宋" w:eastAsia="彩虹粗仿宋" w:hAnsi="宋体" w:cs="Arial"/>
          <w:sz w:val="24"/>
        </w:rPr>
        <w:t>损失</w:t>
      </w:r>
      <w:r w:rsidRPr="001915DD">
        <w:rPr>
          <w:rFonts w:ascii="彩虹粗仿宋" w:eastAsia="彩虹粗仿宋" w:hAnsi="宋体" w:cs="Arial" w:hint="eastAsia"/>
          <w:sz w:val="24"/>
        </w:rPr>
        <w:t>”</w:t>
      </w:r>
      <w:r w:rsidRPr="001915DD">
        <w:rPr>
          <w:rFonts w:ascii="彩虹粗仿宋" w:eastAsia="彩虹粗仿宋" w:hAnsi="宋体" w:cs="Arial"/>
          <w:sz w:val="24"/>
        </w:rPr>
        <w:t>，限于直接损失。</w:t>
      </w:r>
    </w:p>
    <w:p w14:paraId="1B5D8B53" w14:textId="77777777" w:rsidR="00AA3AFC" w:rsidRDefault="00AA3AFC" w:rsidP="00AA3AFC">
      <w:pPr>
        <w:adjustRightInd w:val="0"/>
        <w:snapToGrid w:val="0"/>
        <w:ind w:firstLineChars="200" w:firstLine="480"/>
        <w:outlineLvl w:val="0"/>
        <w:rPr>
          <w:rFonts w:ascii="彩虹粗仿宋" w:eastAsia="彩虹粗仿宋" w:hAnsi="宋体" w:cs="Arial"/>
          <w:sz w:val="24"/>
        </w:rPr>
      </w:pPr>
    </w:p>
    <w:p w14:paraId="32A2D19A" w14:textId="77777777" w:rsidR="00E90C76" w:rsidRPr="004565B1" w:rsidRDefault="00E90C76" w:rsidP="00E90C76">
      <w:pPr>
        <w:pStyle w:val="2"/>
        <w:jc w:val="center"/>
        <w:rPr>
          <w:rFonts w:ascii="彩虹粗仿宋" w:eastAsia="彩虹粗仿宋"/>
          <w:sz w:val="30"/>
        </w:rPr>
      </w:pPr>
      <w:bookmarkStart w:id="97" w:name="_Toc124325902"/>
      <w:proofErr w:type="spellStart"/>
      <w:r w:rsidRPr="004565B1">
        <w:rPr>
          <w:rFonts w:ascii="彩虹粗仿宋" w:eastAsia="彩虹粗仿宋" w:hint="eastAsia"/>
          <w:sz w:val="30"/>
        </w:rPr>
        <w:t>十八、争议解决方式</w:t>
      </w:r>
      <w:bookmarkEnd w:id="97"/>
      <w:proofErr w:type="spellEnd"/>
    </w:p>
    <w:p w14:paraId="2B4FBC71" w14:textId="64DEF258"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w:t>
      </w:r>
      <w:r w:rsidR="002E3E13">
        <w:rPr>
          <w:rFonts w:ascii="彩虹粗仿宋" w:eastAsia="彩虹粗仿宋" w:hAnsi="宋体" w:cs="Arial" w:hint="eastAsia"/>
          <w:sz w:val="24"/>
        </w:rPr>
        <w:t>中国</w:t>
      </w:r>
      <w:r w:rsidRPr="004565B1">
        <w:rPr>
          <w:rFonts w:ascii="彩虹粗仿宋" w:eastAsia="彩虹粗仿宋" w:hAnsi="宋体" w:cs="Arial" w:hint="eastAsia"/>
          <w:sz w:val="24"/>
        </w:rPr>
        <w:t>国际经济贸易仲裁委员会，仲裁地点为</w:t>
      </w:r>
      <w:r w:rsidR="002E3E13">
        <w:rPr>
          <w:rFonts w:ascii="彩虹粗仿宋" w:eastAsia="彩虹粗仿宋" w:hAnsi="宋体" w:cs="Arial" w:hint="eastAsia"/>
          <w:sz w:val="24"/>
        </w:rPr>
        <w:t>北京</w:t>
      </w:r>
      <w:r w:rsidRPr="004565B1">
        <w:rPr>
          <w:rFonts w:ascii="彩虹粗仿宋" w:eastAsia="彩虹粗仿宋" w:hAnsi="宋体" w:cs="Arial" w:hint="eastAsia"/>
          <w:sz w:val="24"/>
        </w:rPr>
        <w:t>市，按照</w:t>
      </w:r>
      <w:r w:rsidR="002E3E13">
        <w:rPr>
          <w:rFonts w:ascii="彩虹粗仿宋" w:eastAsia="彩虹粗仿宋" w:hAnsi="宋体" w:cs="Arial" w:hint="eastAsia"/>
          <w:sz w:val="24"/>
        </w:rPr>
        <w:t>中国</w:t>
      </w:r>
      <w:r w:rsidRPr="004565B1">
        <w:rPr>
          <w:rFonts w:ascii="彩虹粗仿宋" w:eastAsia="彩虹粗仿宋" w:hAnsi="宋体" w:cs="Arial" w:hint="eastAsia"/>
          <w:sz w:val="24"/>
        </w:rPr>
        <w:t>国际经济贸易仲裁委员会届时有效的仲裁规则进行仲裁。仲裁裁决是终局的，对当事人均有约束力，仲裁费用由败诉方承担。</w:t>
      </w:r>
    </w:p>
    <w:p w14:paraId="2CFCF71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F9F33F8"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1999A768" w14:textId="77777777" w:rsidR="00E90C76" w:rsidRPr="004565B1" w:rsidRDefault="00E90C76" w:rsidP="00E90C76">
      <w:pPr>
        <w:adjustRightInd w:val="0"/>
        <w:snapToGrid w:val="0"/>
        <w:rPr>
          <w:rFonts w:ascii="彩虹粗仿宋" w:eastAsia="彩虹粗仿宋" w:hAnsi="宋体" w:cs="Arial"/>
          <w:sz w:val="24"/>
        </w:rPr>
      </w:pPr>
    </w:p>
    <w:p w14:paraId="36B8136E" w14:textId="77777777" w:rsidR="00E90C76" w:rsidRPr="004565B1" w:rsidRDefault="00E90C76" w:rsidP="00E90C76">
      <w:pPr>
        <w:pStyle w:val="2"/>
        <w:jc w:val="center"/>
        <w:rPr>
          <w:rFonts w:ascii="彩虹粗仿宋" w:eastAsia="彩虹粗仿宋"/>
          <w:sz w:val="30"/>
        </w:rPr>
      </w:pPr>
      <w:bookmarkStart w:id="98" w:name="_Toc124325903"/>
      <w:proofErr w:type="spellStart"/>
      <w:r w:rsidRPr="004565B1">
        <w:rPr>
          <w:rFonts w:ascii="彩虹粗仿宋" w:eastAsia="彩虹粗仿宋" w:hint="eastAsia"/>
          <w:sz w:val="30"/>
        </w:rPr>
        <w:t>十九、托管协议的效力</w:t>
      </w:r>
      <w:bookmarkEnd w:id="98"/>
      <w:proofErr w:type="spellEnd"/>
    </w:p>
    <w:p w14:paraId="4ECE23D9"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55422136"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14:paraId="6500E53D"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6E674015"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0A124730" w14:textId="77777777" w:rsidR="00E90C76" w:rsidRPr="004565B1" w:rsidRDefault="00E90C76" w:rsidP="00E90C76">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7A41C317" w14:textId="77777777" w:rsidR="00E90C76" w:rsidRPr="004565B1" w:rsidRDefault="00E90C76" w:rsidP="00E90C76">
      <w:pPr>
        <w:adjustRightInd w:val="0"/>
        <w:snapToGrid w:val="0"/>
        <w:rPr>
          <w:rFonts w:ascii="彩虹粗仿宋" w:eastAsia="彩虹粗仿宋" w:hAnsi="宋体" w:cs="Arial"/>
          <w:sz w:val="24"/>
        </w:rPr>
      </w:pPr>
    </w:p>
    <w:p w14:paraId="47E65492" w14:textId="77777777" w:rsidR="00E90C76" w:rsidRPr="004565B1" w:rsidRDefault="00E90C76" w:rsidP="00E90C76">
      <w:pPr>
        <w:pStyle w:val="2"/>
        <w:jc w:val="center"/>
        <w:rPr>
          <w:rFonts w:ascii="彩虹粗仿宋" w:eastAsia="彩虹粗仿宋"/>
          <w:sz w:val="30"/>
        </w:rPr>
      </w:pPr>
      <w:bookmarkStart w:id="99" w:name="_Toc124325904"/>
      <w:proofErr w:type="spellStart"/>
      <w:r w:rsidRPr="004565B1">
        <w:rPr>
          <w:rFonts w:ascii="彩虹粗仿宋" w:eastAsia="彩虹粗仿宋" w:hint="eastAsia"/>
          <w:sz w:val="30"/>
        </w:rPr>
        <w:t>二十、其他事项</w:t>
      </w:r>
      <w:bookmarkEnd w:id="99"/>
      <w:proofErr w:type="spellEnd"/>
    </w:p>
    <w:p w14:paraId="6A4751C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4D186ED2" w14:textId="77777777" w:rsidR="00E90C76" w:rsidRPr="004565B1" w:rsidRDefault="00E90C76"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D6044FB" w14:textId="77777777" w:rsidR="00E90C76" w:rsidRPr="004565B1" w:rsidRDefault="00E90C76" w:rsidP="00E90C76">
      <w:pPr>
        <w:adjustRightInd w:val="0"/>
        <w:snapToGrid w:val="0"/>
        <w:rPr>
          <w:rFonts w:ascii="彩虹粗仿宋" w:eastAsia="彩虹粗仿宋"/>
          <w:b/>
          <w:bCs/>
        </w:rPr>
      </w:pPr>
    </w:p>
    <w:p w14:paraId="31433118" w14:textId="77777777" w:rsidR="00E90C76" w:rsidRPr="004565B1" w:rsidRDefault="00E90C76" w:rsidP="00E90C76">
      <w:pPr>
        <w:pStyle w:val="2"/>
        <w:jc w:val="center"/>
        <w:rPr>
          <w:rFonts w:ascii="彩虹粗仿宋" w:eastAsia="彩虹粗仿宋"/>
          <w:sz w:val="30"/>
        </w:rPr>
      </w:pPr>
      <w:bookmarkStart w:id="100" w:name="_Toc124325905"/>
      <w:proofErr w:type="spellStart"/>
      <w:r w:rsidRPr="004565B1">
        <w:rPr>
          <w:rFonts w:ascii="彩虹粗仿宋" w:eastAsia="彩虹粗仿宋" w:hint="eastAsia"/>
          <w:sz w:val="30"/>
        </w:rPr>
        <w:t>二十一、托管协议的签订</w:t>
      </w:r>
      <w:bookmarkEnd w:id="100"/>
      <w:proofErr w:type="spellEnd"/>
    </w:p>
    <w:p w14:paraId="79BF2C5F" w14:textId="58040976" w:rsidR="00E90C76" w:rsidRPr="004565B1" w:rsidRDefault="005B6650" w:rsidP="00E90C76">
      <w:pPr>
        <w:adjustRightInd w:val="0"/>
        <w:snapToGrid w:val="0"/>
        <w:ind w:firstLineChars="200" w:firstLine="480"/>
        <w:rPr>
          <w:rFonts w:ascii="彩虹粗仿宋" w:eastAsia="彩虹粗仿宋" w:hAnsi="宋体" w:cs="Arial"/>
          <w:sz w:val="24"/>
        </w:rPr>
      </w:pPr>
      <w:r w:rsidRPr="005B6650">
        <w:rPr>
          <w:rFonts w:ascii="彩虹粗仿宋" w:eastAsia="彩虹粗仿宋" w:hAnsi="宋体" w:cs="Arial" w:hint="eastAsia"/>
          <w:sz w:val="24"/>
        </w:rPr>
        <w:t>本托管协议经基金管理人和基金托管人认可后，由该双方当事人在基金托管协议上盖章，并由各自的法定代表人或授权代表签字或盖章，并注明基金托管协议的签订地点和签订日期。</w:t>
      </w:r>
    </w:p>
    <w:p w14:paraId="361643BB" w14:textId="77777777" w:rsidR="00E90C76" w:rsidRPr="004565B1" w:rsidRDefault="00E90C76" w:rsidP="00E90C76">
      <w:pPr>
        <w:adjustRightInd w:val="0"/>
        <w:snapToGrid w:val="0"/>
        <w:ind w:firstLineChars="200" w:firstLine="480"/>
        <w:rPr>
          <w:rFonts w:ascii="彩虹粗仿宋" w:eastAsia="彩虹粗仿宋" w:hAnsi="宋体" w:cs="Arial"/>
          <w:sz w:val="24"/>
        </w:rPr>
        <w:sectPr w:rsidR="00E90C76" w:rsidRPr="004565B1">
          <w:headerReference w:type="default" r:id="rId10"/>
          <w:footerReference w:type="default" r:id="rId11"/>
          <w:pgSz w:w="11906" w:h="16838" w:code="9"/>
          <w:pgMar w:top="1418" w:right="1701" w:bottom="1418" w:left="1701" w:header="851" w:footer="992" w:gutter="0"/>
          <w:cols w:space="425"/>
          <w:docGrid w:type="lines" w:linePitch="312"/>
        </w:sectPr>
      </w:pPr>
    </w:p>
    <w:p w14:paraId="0F31234B" w14:textId="4BDD57CD" w:rsidR="00E90C76" w:rsidRPr="004565B1" w:rsidRDefault="00E90C76" w:rsidP="00E90C76">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00AB0326" w:rsidRPr="004565B1">
        <w:rPr>
          <w:rFonts w:ascii="彩虹粗仿宋" w:eastAsia="彩虹粗仿宋" w:hint="eastAsia"/>
          <w:sz w:val="24"/>
        </w:rPr>
        <w:t>《</w:t>
      </w:r>
      <w:r w:rsidR="00AB0326">
        <w:rPr>
          <w:rFonts w:ascii="彩虹粗仿宋" w:eastAsia="彩虹粗仿宋" w:hint="eastAsia"/>
          <w:sz w:val="24"/>
        </w:rPr>
        <w:t>圆信永丰致优</w:t>
      </w:r>
      <w:r w:rsidR="00AB0326">
        <w:rPr>
          <w:rFonts w:ascii="彩虹粗仿宋" w:eastAsia="彩虹粗仿宋"/>
          <w:sz w:val="24"/>
        </w:rPr>
        <w:t>混合型</w:t>
      </w:r>
      <w:r w:rsidRPr="004565B1">
        <w:rPr>
          <w:rFonts w:ascii="彩虹粗仿宋" w:eastAsia="彩虹粗仿宋" w:hint="eastAsia"/>
          <w:sz w:val="24"/>
        </w:rPr>
        <w:t>证券投资基金托管协议》的签字盖章页。</w:t>
      </w:r>
    </w:p>
    <w:p w14:paraId="551F30C3" w14:textId="77777777" w:rsidR="000928FD" w:rsidRDefault="000928FD" w:rsidP="00E90C76">
      <w:pPr>
        <w:spacing w:line="360" w:lineRule="auto"/>
        <w:rPr>
          <w:rFonts w:ascii="彩虹粗仿宋" w:eastAsia="彩虹粗仿宋"/>
          <w:sz w:val="24"/>
        </w:rPr>
      </w:pPr>
    </w:p>
    <w:p w14:paraId="289E88D3" w14:textId="77777777" w:rsidR="000B62F1" w:rsidRPr="004565B1" w:rsidRDefault="000B62F1" w:rsidP="00E90C76">
      <w:pPr>
        <w:spacing w:line="360" w:lineRule="auto"/>
        <w:rPr>
          <w:rFonts w:ascii="彩虹粗仿宋" w:eastAsia="彩虹粗仿宋"/>
          <w:sz w:val="24"/>
        </w:rPr>
      </w:pPr>
    </w:p>
    <w:p w14:paraId="79238886" w14:textId="77777777" w:rsidR="00E90C76" w:rsidRPr="004565B1" w:rsidRDefault="00E90C76" w:rsidP="00E90C76">
      <w:pPr>
        <w:spacing w:line="360" w:lineRule="auto"/>
        <w:rPr>
          <w:rFonts w:ascii="彩虹粗仿宋" w:eastAsia="彩虹粗仿宋"/>
          <w:sz w:val="24"/>
        </w:rPr>
      </w:pPr>
    </w:p>
    <w:p w14:paraId="633969A0" w14:textId="057E413F" w:rsidR="00E90C76" w:rsidRPr="00AA3AFC" w:rsidRDefault="00E90C76" w:rsidP="00E90C76">
      <w:pPr>
        <w:spacing w:line="360" w:lineRule="auto"/>
        <w:ind w:right="26"/>
        <w:rPr>
          <w:rFonts w:ascii="彩虹粗仿宋" w:eastAsia="彩虹粗仿宋"/>
          <w:b/>
          <w:sz w:val="24"/>
        </w:rPr>
      </w:pPr>
      <w:r w:rsidRPr="00AA3AFC">
        <w:rPr>
          <w:rFonts w:ascii="彩虹粗仿宋" w:eastAsia="彩虹粗仿宋" w:hint="eastAsia"/>
          <w:b/>
          <w:sz w:val="24"/>
        </w:rPr>
        <w:t>基金管理人：</w:t>
      </w:r>
      <w:r w:rsidR="000B62F1" w:rsidRPr="00AA3AFC">
        <w:rPr>
          <w:rFonts w:ascii="彩虹粗仿宋" w:eastAsia="彩虹粗仿宋" w:hint="eastAsia"/>
          <w:b/>
          <w:sz w:val="24"/>
        </w:rPr>
        <w:t>圆信永丰</w:t>
      </w:r>
      <w:r w:rsidRPr="00AA3AFC">
        <w:rPr>
          <w:rFonts w:ascii="彩虹粗仿宋" w:eastAsia="彩虹粗仿宋" w:hint="eastAsia"/>
          <w:b/>
          <w:sz w:val="24"/>
        </w:rPr>
        <w:t>基金管理有限公司（盖章）</w:t>
      </w:r>
    </w:p>
    <w:p w14:paraId="2C95FD29" w14:textId="77777777" w:rsidR="00E90C76" w:rsidRPr="004565B1" w:rsidRDefault="00E90C76" w:rsidP="00E90C76">
      <w:pPr>
        <w:spacing w:line="360" w:lineRule="auto"/>
        <w:ind w:right="26"/>
        <w:rPr>
          <w:rFonts w:ascii="彩虹粗仿宋" w:eastAsia="彩虹粗仿宋"/>
          <w:sz w:val="24"/>
        </w:rPr>
      </w:pPr>
    </w:p>
    <w:p w14:paraId="43138BAF" w14:textId="77777777" w:rsidR="000928FD" w:rsidRPr="004565B1" w:rsidRDefault="000928FD" w:rsidP="00E90C76">
      <w:pPr>
        <w:spacing w:line="360" w:lineRule="auto"/>
        <w:ind w:right="26"/>
        <w:rPr>
          <w:rFonts w:ascii="彩虹粗仿宋" w:eastAsia="彩虹粗仿宋"/>
          <w:sz w:val="24"/>
        </w:rPr>
      </w:pPr>
    </w:p>
    <w:p w14:paraId="137F0E04" w14:textId="77777777" w:rsidR="00E90C76" w:rsidRPr="004565B1" w:rsidRDefault="00E90C76" w:rsidP="00E90C76">
      <w:pPr>
        <w:spacing w:line="360" w:lineRule="auto"/>
        <w:ind w:right="26"/>
        <w:rPr>
          <w:rFonts w:ascii="彩虹粗仿宋" w:eastAsia="彩虹粗仿宋"/>
          <w:sz w:val="24"/>
        </w:rPr>
      </w:pPr>
    </w:p>
    <w:p w14:paraId="0C497870" w14:textId="77777777" w:rsidR="00E90C76" w:rsidRPr="004565B1" w:rsidRDefault="00E90C76" w:rsidP="00E90C76">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799E1103" w14:textId="77777777" w:rsidR="00E90C76" w:rsidRDefault="00E90C76" w:rsidP="00E90C76">
      <w:pPr>
        <w:spacing w:line="360" w:lineRule="auto"/>
        <w:ind w:right="26"/>
        <w:rPr>
          <w:rFonts w:ascii="彩虹粗仿宋" w:eastAsia="彩虹粗仿宋"/>
          <w:sz w:val="24"/>
        </w:rPr>
      </w:pPr>
    </w:p>
    <w:p w14:paraId="3FFFA65D" w14:textId="77777777" w:rsidR="000928FD" w:rsidRDefault="000928FD" w:rsidP="00E90C76">
      <w:pPr>
        <w:spacing w:line="360" w:lineRule="auto"/>
        <w:ind w:right="26"/>
        <w:rPr>
          <w:rFonts w:ascii="彩虹粗仿宋" w:eastAsia="彩虹粗仿宋"/>
          <w:sz w:val="24"/>
        </w:rPr>
      </w:pPr>
    </w:p>
    <w:p w14:paraId="4D9E0471" w14:textId="77777777" w:rsidR="000928FD" w:rsidRPr="004565B1" w:rsidRDefault="000928FD" w:rsidP="00E90C76">
      <w:pPr>
        <w:spacing w:line="360" w:lineRule="auto"/>
        <w:ind w:right="26"/>
        <w:rPr>
          <w:rFonts w:ascii="彩虹粗仿宋" w:eastAsia="彩虹粗仿宋"/>
          <w:sz w:val="24"/>
        </w:rPr>
      </w:pPr>
    </w:p>
    <w:p w14:paraId="785C557C" w14:textId="5799C555" w:rsidR="00C149E1" w:rsidRPr="00C149E1" w:rsidRDefault="001915DD" w:rsidP="00E90C76">
      <w:pPr>
        <w:spacing w:line="360" w:lineRule="auto"/>
        <w:ind w:right="26"/>
        <w:rPr>
          <w:rFonts w:ascii="彩虹粗仿宋" w:eastAsia="彩虹粗仿宋"/>
          <w:sz w:val="24"/>
        </w:rPr>
      </w:pPr>
      <w:r w:rsidRPr="00C149E1">
        <w:rPr>
          <w:rFonts w:ascii="彩虹粗仿宋" w:eastAsia="彩虹粗仿宋" w:hint="eastAsia"/>
          <w:sz w:val="24"/>
        </w:rPr>
        <w:t>签订地点：上海</w:t>
      </w:r>
    </w:p>
    <w:p w14:paraId="3D0F99DC" w14:textId="4134379A" w:rsidR="00E90C76" w:rsidRPr="004565B1" w:rsidRDefault="001915DD" w:rsidP="00E90C76">
      <w:pPr>
        <w:spacing w:line="360" w:lineRule="auto"/>
        <w:ind w:right="26"/>
        <w:rPr>
          <w:rFonts w:ascii="彩虹粗仿宋" w:eastAsia="彩虹粗仿宋"/>
          <w:sz w:val="24"/>
        </w:rPr>
      </w:pPr>
      <w:r w:rsidRPr="00AA3AFC">
        <w:rPr>
          <w:rFonts w:ascii="彩虹粗仿宋" w:eastAsia="彩虹粗仿宋" w:hint="eastAsia"/>
          <w:sz w:val="24"/>
          <w:szCs w:val="28"/>
        </w:rPr>
        <w:t xml:space="preserve">签 订 日： </w:t>
      </w:r>
      <w:r w:rsidRPr="00AA3AFC">
        <w:rPr>
          <w:rFonts w:ascii="彩虹粗仿宋" w:eastAsia="彩虹粗仿宋"/>
          <w:sz w:val="24"/>
          <w:szCs w:val="28"/>
        </w:rPr>
        <w:t xml:space="preserve">   </w:t>
      </w:r>
      <w:r w:rsidRPr="00AA3AFC">
        <w:rPr>
          <w:rFonts w:ascii="宋体" w:hAnsi="宋体" w:cs="宋体"/>
          <w:sz w:val="24"/>
          <w:szCs w:val="28"/>
        </w:rPr>
        <w:t xml:space="preserve"> </w:t>
      </w:r>
      <w:r w:rsidRPr="00AA3AFC">
        <w:rPr>
          <w:rFonts w:ascii="彩虹粗仿宋" w:eastAsia="彩虹粗仿宋" w:hint="eastAsia"/>
          <w:sz w:val="24"/>
          <w:szCs w:val="28"/>
        </w:rPr>
        <w:t xml:space="preserve">年 </w:t>
      </w:r>
      <w:r w:rsidRPr="00AA3AFC">
        <w:rPr>
          <w:rFonts w:ascii="宋体" w:hAnsi="宋体" w:cs="宋体"/>
          <w:sz w:val="24"/>
          <w:szCs w:val="28"/>
        </w:rPr>
        <w:t xml:space="preserve"> </w:t>
      </w:r>
      <w:r w:rsidRPr="00AA3AFC">
        <w:rPr>
          <w:rFonts w:ascii="彩虹粗仿宋" w:eastAsia="彩虹粗仿宋" w:hint="eastAsia"/>
          <w:sz w:val="24"/>
          <w:szCs w:val="28"/>
        </w:rPr>
        <w:t>月</w:t>
      </w:r>
      <w:r w:rsidRPr="00AA3AFC">
        <w:rPr>
          <w:rFonts w:ascii="宋体" w:hAnsi="宋体" w:cs="宋体"/>
          <w:sz w:val="24"/>
          <w:szCs w:val="28"/>
        </w:rPr>
        <w:t xml:space="preserve">  </w:t>
      </w:r>
      <w:r w:rsidRPr="00AA3AFC">
        <w:rPr>
          <w:rFonts w:ascii="彩虹粗仿宋" w:eastAsia="彩虹粗仿宋" w:hint="eastAsia"/>
          <w:sz w:val="24"/>
          <w:szCs w:val="28"/>
        </w:rPr>
        <w:t>日</w:t>
      </w:r>
    </w:p>
    <w:p w14:paraId="1A8E6C15" w14:textId="77777777" w:rsidR="00E90C76" w:rsidRDefault="00E90C76" w:rsidP="00E90C76">
      <w:pPr>
        <w:spacing w:line="360" w:lineRule="auto"/>
        <w:ind w:right="26"/>
        <w:rPr>
          <w:rFonts w:ascii="彩虹粗仿宋" w:eastAsia="彩虹粗仿宋"/>
          <w:sz w:val="24"/>
        </w:rPr>
      </w:pPr>
    </w:p>
    <w:p w14:paraId="64D52F54" w14:textId="77777777" w:rsidR="000928FD" w:rsidRDefault="000928FD" w:rsidP="00E90C76">
      <w:pPr>
        <w:spacing w:line="360" w:lineRule="auto"/>
        <w:ind w:right="26"/>
        <w:rPr>
          <w:rFonts w:ascii="彩虹粗仿宋" w:eastAsia="彩虹粗仿宋"/>
          <w:sz w:val="24"/>
        </w:rPr>
      </w:pPr>
    </w:p>
    <w:p w14:paraId="61859137" w14:textId="77777777" w:rsidR="000928FD" w:rsidRDefault="000928FD" w:rsidP="00E90C76">
      <w:pPr>
        <w:spacing w:line="360" w:lineRule="auto"/>
        <w:ind w:right="26"/>
        <w:rPr>
          <w:rFonts w:ascii="彩虹粗仿宋" w:eastAsia="彩虹粗仿宋"/>
          <w:sz w:val="24"/>
        </w:rPr>
      </w:pPr>
    </w:p>
    <w:p w14:paraId="5C20D3CE" w14:textId="77777777" w:rsidR="000928FD" w:rsidRPr="004565B1" w:rsidRDefault="000928FD" w:rsidP="00E90C76">
      <w:pPr>
        <w:spacing w:line="360" w:lineRule="auto"/>
        <w:ind w:right="26"/>
        <w:rPr>
          <w:rFonts w:ascii="彩虹粗仿宋" w:eastAsia="彩虹粗仿宋"/>
          <w:sz w:val="24"/>
        </w:rPr>
      </w:pPr>
    </w:p>
    <w:p w14:paraId="726A6418" w14:textId="77777777" w:rsidR="00E90C76" w:rsidRPr="00AA3AFC" w:rsidRDefault="00E90C76" w:rsidP="00E90C76">
      <w:pPr>
        <w:spacing w:line="360" w:lineRule="auto"/>
        <w:ind w:right="26"/>
        <w:rPr>
          <w:rFonts w:ascii="彩虹粗仿宋" w:eastAsia="彩虹粗仿宋"/>
          <w:b/>
          <w:sz w:val="24"/>
        </w:rPr>
      </w:pPr>
      <w:r w:rsidRPr="00AA3AFC">
        <w:rPr>
          <w:rFonts w:ascii="彩虹粗仿宋" w:eastAsia="彩虹粗仿宋" w:hint="eastAsia"/>
          <w:b/>
          <w:sz w:val="24"/>
        </w:rPr>
        <w:t>基金托管人：中国建设银行股份有限公司（盖章）</w:t>
      </w:r>
    </w:p>
    <w:p w14:paraId="6149CC54" w14:textId="77777777" w:rsidR="000928FD" w:rsidRPr="004565B1" w:rsidRDefault="000928FD" w:rsidP="00E90C76">
      <w:pPr>
        <w:spacing w:line="360" w:lineRule="auto"/>
        <w:ind w:right="26"/>
        <w:rPr>
          <w:rFonts w:ascii="彩虹粗仿宋" w:eastAsia="彩虹粗仿宋"/>
          <w:sz w:val="24"/>
        </w:rPr>
      </w:pPr>
    </w:p>
    <w:p w14:paraId="4F25F278" w14:textId="77777777" w:rsidR="00E90C76" w:rsidRPr="004565B1" w:rsidRDefault="00E90C76" w:rsidP="00E90C76">
      <w:pPr>
        <w:spacing w:line="360" w:lineRule="auto"/>
        <w:ind w:right="26"/>
        <w:rPr>
          <w:rFonts w:ascii="彩虹粗仿宋" w:eastAsia="彩虹粗仿宋"/>
          <w:sz w:val="24"/>
        </w:rPr>
      </w:pPr>
    </w:p>
    <w:p w14:paraId="7DD3B9BC" w14:textId="77777777" w:rsidR="00E90C76" w:rsidRPr="004565B1" w:rsidRDefault="00E90C76" w:rsidP="00E90C76">
      <w:pPr>
        <w:spacing w:line="360" w:lineRule="auto"/>
        <w:ind w:right="26"/>
        <w:rPr>
          <w:rFonts w:ascii="彩虹粗仿宋" w:eastAsia="彩虹粗仿宋"/>
          <w:sz w:val="24"/>
        </w:rPr>
      </w:pPr>
    </w:p>
    <w:p w14:paraId="3E8960D3" w14:textId="77777777" w:rsidR="00E90C76" w:rsidRPr="004565B1" w:rsidRDefault="00E90C76" w:rsidP="00E90C76">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37545E7D" w14:textId="77777777" w:rsidR="00E90C76" w:rsidRPr="004565B1" w:rsidRDefault="00E90C76" w:rsidP="00E90C76">
      <w:pPr>
        <w:spacing w:line="360" w:lineRule="auto"/>
        <w:ind w:right="26"/>
        <w:rPr>
          <w:rFonts w:ascii="彩虹粗仿宋" w:eastAsia="彩虹粗仿宋"/>
          <w:b/>
          <w:sz w:val="24"/>
          <w:szCs w:val="28"/>
        </w:rPr>
      </w:pPr>
    </w:p>
    <w:p w14:paraId="3AB9A11A" w14:textId="77777777" w:rsidR="00E90C76" w:rsidRPr="004565B1" w:rsidRDefault="00E90C76" w:rsidP="00E90C76">
      <w:pPr>
        <w:spacing w:line="360" w:lineRule="auto"/>
        <w:ind w:right="26"/>
        <w:rPr>
          <w:rFonts w:ascii="彩虹粗仿宋" w:eastAsia="彩虹粗仿宋"/>
          <w:b/>
          <w:sz w:val="24"/>
          <w:szCs w:val="28"/>
        </w:rPr>
      </w:pPr>
    </w:p>
    <w:p w14:paraId="7E66250E" w14:textId="77777777" w:rsidR="00E90C76" w:rsidRPr="004565B1" w:rsidRDefault="00E90C76" w:rsidP="00E90C76">
      <w:pPr>
        <w:spacing w:line="360" w:lineRule="auto"/>
        <w:ind w:right="26"/>
        <w:rPr>
          <w:rFonts w:ascii="彩虹粗仿宋" w:eastAsia="彩虹粗仿宋"/>
          <w:b/>
          <w:sz w:val="24"/>
          <w:szCs w:val="28"/>
        </w:rPr>
      </w:pPr>
    </w:p>
    <w:p w14:paraId="2FA87649" w14:textId="77777777" w:rsidR="00E90C76" w:rsidRPr="00AA3AFC" w:rsidRDefault="00E90C76" w:rsidP="00E90C76">
      <w:pPr>
        <w:spacing w:line="360" w:lineRule="auto"/>
        <w:ind w:right="26"/>
        <w:rPr>
          <w:rFonts w:ascii="彩虹粗仿宋" w:eastAsia="彩虹粗仿宋"/>
          <w:sz w:val="24"/>
          <w:szCs w:val="28"/>
        </w:rPr>
      </w:pPr>
      <w:r w:rsidRPr="00AA3AFC">
        <w:rPr>
          <w:rFonts w:ascii="彩虹粗仿宋" w:eastAsia="彩虹粗仿宋" w:hint="eastAsia"/>
          <w:sz w:val="24"/>
          <w:szCs w:val="28"/>
        </w:rPr>
        <w:t>签订地点：北京</w:t>
      </w:r>
    </w:p>
    <w:p w14:paraId="6CCE8D15" w14:textId="0B45F41A" w:rsidR="00E90C76" w:rsidRPr="00AA3AFC" w:rsidRDefault="00E90C76" w:rsidP="00E90C76">
      <w:pPr>
        <w:spacing w:line="360" w:lineRule="auto"/>
        <w:ind w:right="26"/>
        <w:rPr>
          <w:rFonts w:ascii="彩虹粗仿宋" w:eastAsia="彩虹粗仿宋"/>
          <w:sz w:val="24"/>
          <w:szCs w:val="28"/>
        </w:rPr>
      </w:pPr>
      <w:r w:rsidRPr="00AA3AFC">
        <w:rPr>
          <w:rFonts w:ascii="彩虹粗仿宋" w:eastAsia="彩虹粗仿宋" w:hint="eastAsia"/>
          <w:sz w:val="24"/>
          <w:szCs w:val="28"/>
        </w:rPr>
        <w:t>签</w:t>
      </w:r>
      <w:r w:rsidRPr="00AA3AFC">
        <w:rPr>
          <w:rFonts w:ascii="彩虹粗仿宋" w:eastAsia="彩虹粗仿宋"/>
          <w:sz w:val="24"/>
          <w:szCs w:val="28"/>
        </w:rPr>
        <w:t xml:space="preserve"> </w:t>
      </w:r>
      <w:r w:rsidRPr="00AA3AFC">
        <w:rPr>
          <w:rFonts w:ascii="彩虹粗仿宋" w:eastAsia="彩虹粗仿宋" w:hint="eastAsia"/>
          <w:sz w:val="24"/>
          <w:szCs w:val="28"/>
        </w:rPr>
        <w:t>订</w:t>
      </w:r>
      <w:r w:rsidRPr="00AA3AFC">
        <w:rPr>
          <w:rFonts w:ascii="彩虹粗仿宋" w:eastAsia="彩虹粗仿宋"/>
          <w:sz w:val="24"/>
          <w:szCs w:val="28"/>
        </w:rPr>
        <w:t xml:space="preserve"> </w:t>
      </w:r>
      <w:r w:rsidRPr="00AA3AFC">
        <w:rPr>
          <w:rFonts w:ascii="彩虹粗仿宋" w:eastAsia="彩虹粗仿宋" w:hint="eastAsia"/>
          <w:sz w:val="24"/>
          <w:szCs w:val="28"/>
        </w:rPr>
        <w:t>日：</w:t>
      </w:r>
      <w:r w:rsidR="000B62F1" w:rsidRPr="00AA3AFC">
        <w:rPr>
          <w:rFonts w:ascii="彩虹粗仿宋" w:eastAsia="彩虹粗仿宋"/>
          <w:sz w:val="24"/>
          <w:szCs w:val="28"/>
        </w:rPr>
        <w:t xml:space="preserve">    </w:t>
      </w:r>
      <w:r w:rsidR="00B12096" w:rsidRPr="00AA3AFC">
        <w:rPr>
          <w:rFonts w:ascii="宋体" w:hAnsi="宋体" w:cs="宋体"/>
          <w:sz w:val="24"/>
          <w:szCs w:val="28"/>
        </w:rPr>
        <w:t xml:space="preserve"> </w:t>
      </w:r>
      <w:r w:rsidRPr="00AA3AFC">
        <w:rPr>
          <w:rFonts w:ascii="彩虹粗仿宋" w:eastAsia="彩虹粗仿宋" w:hint="eastAsia"/>
          <w:sz w:val="24"/>
          <w:szCs w:val="28"/>
        </w:rPr>
        <w:t>年</w:t>
      </w:r>
      <w:r w:rsidR="000B62F1" w:rsidRPr="00AA3AFC">
        <w:rPr>
          <w:rFonts w:ascii="彩虹粗仿宋" w:eastAsia="彩虹粗仿宋"/>
          <w:sz w:val="24"/>
          <w:szCs w:val="28"/>
        </w:rPr>
        <w:t xml:space="preserve"> </w:t>
      </w:r>
      <w:r w:rsidR="00B12096" w:rsidRPr="00AA3AFC">
        <w:rPr>
          <w:rFonts w:ascii="宋体" w:hAnsi="宋体" w:cs="宋体"/>
          <w:sz w:val="24"/>
          <w:szCs w:val="28"/>
        </w:rPr>
        <w:t xml:space="preserve"> </w:t>
      </w:r>
      <w:r w:rsidRPr="00AA3AFC">
        <w:rPr>
          <w:rFonts w:ascii="彩虹粗仿宋" w:eastAsia="彩虹粗仿宋" w:hint="eastAsia"/>
          <w:sz w:val="24"/>
          <w:szCs w:val="28"/>
        </w:rPr>
        <w:t>月</w:t>
      </w:r>
      <w:r w:rsidR="00B12096" w:rsidRPr="00AA3AFC">
        <w:rPr>
          <w:rFonts w:ascii="宋体" w:hAnsi="宋体" w:cs="宋体"/>
          <w:sz w:val="24"/>
          <w:szCs w:val="28"/>
        </w:rPr>
        <w:t xml:space="preserve"> </w:t>
      </w:r>
      <w:r w:rsidR="000B62F1" w:rsidRPr="00AA3AFC">
        <w:rPr>
          <w:rFonts w:ascii="宋体" w:hAnsi="宋体" w:cs="宋体"/>
          <w:sz w:val="24"/>
          <w:szCs w:val="28"/>
        </w:rPr>
        <w:t xml:space="preserve"> </w:t>
      </w:r>
      <w:r w:rsidRPr="00AA3AFC">
        <w:rPr>
          <w:rFonts w:ascii="彩虹粗仿宋" w:eastAsia="彩虹粗仿宋" w:hint="eastAsia"/>
          <w:sz w:val="24"/>
          <w:szCs w:val="28"/>
        </w:rPr>
        <w:t>日</w:t>
      </w:r>
    </w:p>
    <w:p w14:paraId="4D161B55" w14:textId="77777777" w:rsidR="00C63651" w:rsidRPr="00E90C76" w:rsidRDefault="00C63651"/>
    <w:sectPr w:rsidR="00C63651" w:rsidRPr="00E90C76" w:rsidSect="009C02F2">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FDA12" w14:textId="77777777" w:rsidR="00B4430A" w:rsidRDefault="00B4430A" w:rsidP="00E90C76">
      <w:r>
        <w:separator/>
      </w:r>
    </w:p>
  </w:endnote>
  <w:endnote w:type="continuationSeparator" w:id="0">
    <w:p w14:paraId="2E4EA476" w14:textId="77777777" w:rsidR="00B4430A" w:rsidRDefault="00B4430A" w:rsidP="00E9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方正仿宋简体">
    <w:altName w:val="微软雅黑"/>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07BA5" w14:textId="77777777" w:rsidR="00E90C76" w:rsidRDefault="009C02F2">
    <w:pPr>
      <w:pStyle w:val="a5"/>
      <w:framePr w:wrap="around" w:vAnchor="text" w:hAnchor="margin" w:xAlign="center" w:y="1"/>
      <w:rPr>
        <w:rStyle w:val="a6"/>
      </w:rPr>
    </w:pPr>
    <w:r>
      <w:rPr>
        <w:rStyle w:val="a6"/>
      </w:rPr>
      <w:fldChar w:fldCharType="begin"/>
    </w:r>
    <w:r w:rsidR="00E90C76">
      <w:rPr>
        <w:rStyle w:val="a6"/>
      </w:rPr>
      <w:instrText xml:space="preserve">PAGE  </w:instrText>
    </w:r>
    <w:r>
      <w:rPr>
        <w:rStyle w:val="a6"/>
      </w:rPr>
      <w:fldChar w:fldCharType="end"/>
    </w:r>
  </w:p>
  <w:p w14:paraId="343471C3" w14:textId="77777777" w:rsidR="00E90C76" w:rsidRDefault="00E90C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DBD18" w14:textId="77777777" w:rsidR="00E90C76" w:rsidRDefault="009C02F2">
    <w:pPr>
      <w:pStyle w:val="a5"/>
      <w:framePr w:wrap="around" w:vAnchor="text" w:hAnchor="margin" w:xAlign="center" w:y="1"/>
      <w:rPr>
        <w:rStyle w:val="a6"/>
      </w:rPr>
    </w:pPr>
    <w:r>
      <w:rPr>
        <w:rStyle w:val="a6"/>
      </w:rPr>
      <w:fldChar w:fldCharType="begin"/>
    </w:r>
    <w:r w:rsidR="00E90C76">
      <w:rPr>
        <w:rStyle w:val="a6"/>
      </w:rPr>
      <w:instrText xml:space="preserve">PAGE  </w:instrText>
    </w:r>
    <w:r>
      <w:rPr>
        <w:rStyle w:val="a6"/>
      </w:rPr>
      <w:fldChar w:fldCharType="separate"/>
    </w:r>
    <w:r w:rsidR="00821965">
      <w:rPr>
        <w:rStyle w:val="a6"/>
        <w:noProof/>
      </w:rPr>
      <w:t>1</w:t>
    </w:r>
    <w:r>
      <w:rPr>
        <w:rStyle w:val="a6"/>
      </w:rPr>
      <w:fldChar w:fldCharType="end"/>
    </w:r>
  </w:p>
  <w:p w14:paraId="0AAC0C6D" w14:textId="77777777" w:rsidR="00E90C76" w:rsidRDefault="00E90C7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366E7" w14:textId="77777777" w:rsidR="00AE2F59" w:rsidRDefault="00AE2F59">
    <w:pPr>
      <w:pStyle w:val="a5"/>
      <w:jc w:val="center"/>
    </w:pPr>
    <w:r>
      <w:fldChar w:fldCharType="begin"/>
    </w:r>
    <w:r>
      <w:instrText>PAGE   \* MERGEFORMAT</w:instrText>
    </w:r>
    <w:r>
      <w:fldChar w:fldCharType="separate"/>
    </w:r>
    <w:r w:rsidR="00821965" w:rsidRPr="00821965">
      <w:rPr>
        <w:noProof/>
        <w:lang w:val="zh-CN"/>
      </w:rPr>
      <w:t>25</w:t>
    </w:r>
    <w:r>
      <w:fldChar w:fldCharType="end"/>
    </w:r>
  </w:p>
  <w:p w14:paraId="0C6FB14B" w14:textId="77777777" w:rsidR="00AE2F59" w:rsidRDefault="00AE2F5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A5977" w14:textId="77777777" w:rsidR="00B85AB9" w:rsidRDefault="00B85A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6773C" w14:textId="77777777" w:rsidR="00B4430A" w:rsidRDefault="00B4430A" w:rsidP="00E90C76">
      <w:r>
        <w:separator/>
      </w:r>
    </w:p>
  </w:footnote>
  <w:footnote w:type="continuationSeparator" w:id="0">
    <w:p w14:paraId="1AAAD760" w14:textId="77777777" w:rsidR="00B4430A" w:rsidRDefault="00B4430A" w:rsidP="00E9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0353D" w14:textId="77777777" w:rsidR="00E90C76" w:rsidRDefault="00E90C76">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11EAB" w14:textId="77777777" w:rsidR="00B85AB9" w:rsidRDefault="00B85AB9" w:rsidP="00AA3AF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46"/>
    <w:rsid w:val="00003D21"/>
    <w:rsid w:val="000044B4"/>
    <w:rsid w:val="00006D94"/>
    <w:rsid w:val="00013503"/>
    <w:rsid w:val="00014F7E"/>
    <w:rsid w:val="000167B7"/>
    <w:rsid w:val="00023554"/>
    <w:rsid w:val="00026163"/>
    <w:rsid w:val="00030AC5"/>
    <w:rsid w:val="00031F5B"/>
    <w:rsid w:val="000400C4"/>
    <w:rsid w:val="00040992"/>
    <w:rsid w:val="00043F48"/>
    <w:rsid w:val="00044B81"/>
    <w:rsid w:val="00044DF6"/>
    <w:rsid w:val="00052115"/>
    <w:rsid w:val="00055099"/>
    <w:rsid w:val="00057B09"/>
    <w:rsid w:val="000613DF"/>
    <w:rsid w:val="00065C19"/>
    <w:rsid w:val="00065EA6"/>
    <w:rsid w:val="000809D7"/>
    <w:rsid w:val="00080FDA"/>
    <w:rsid w:val="0008271D"/>
    <w:rsid w:val="00084DAB"/>
    <w:rsid w:val="000928FD"/>
    <w:rsid w:val="000A4D16"/>
    <w:rsid w:val="000B37DB"/>
    <w:rsid w:val="000B62F1"/>
    <w:rsid w:val="000C0D35"/>
    <w:rsid w:val="000C7841"/>
    <w:rsid w:val="000D5535"/>
    <w:rsid w:val="000E3198"/>
    <w:rsid w:val="000E52C4"/>
    <w:rsid w:val="000F0D51"/>
    <w:rsid w:val="000F7212"/>
    <w:rsid w:val="00104AFA"/>
    <w:rsid w:val="00112314"/>
    <w:rsid w:val="00114F49"/>
    <w:rsid w:val="00117776"/>
    <w:rsid w:val="00124963"/>
    <w:rsid w:val="001311A5"/>
    <w:rsid w:val="00134CBE"/>
    <w:rsid w:val="0013667C"/>
    <w:rsid w:val="00140054"/>
    <w:rsid w:val="00146732"/>
    <w:rsid w:val="00154D39"/>
    <w:rsid w:val="001639A2"/>
    <w:rsid w:val="00170D1A"/>
    <w:rsid w:val="00176104"/>
    <w:rsid w:val="001764D0"/>
    <w:rsid w:val="00185DAC"/>
    <w:rsid w:val="001878E8"/>
    <w:rsid w:val="00187ED4"/>
    <w:rsid w:val="00191221"/>
    <w:rsid w:val="001915DD"/>
    <w:rsid w:val="00196520"/>
    <w:rsid w:val="001A044F"/>
    <w:rsid w:val="001A5E5A"/>
    <w:rsid w:val="001A6126"/>
    <w:rsid w:val="001B1DB5"/>
    <w:rsid w:val="001B2884"/>
    <w:rsid w:val="001B6711"/>
    <w:rsid w:val="001C5E36"/>
    <w:rsid w:val="001C5E75"/>
    <w:rsid w:val="001D382E"/>
    <w:rsid w:val="001D3AAE"/>
    <w:rsid w:val="001D47C7"/>
    <w:rsid w:val="001D5523"/>
    <w:rsid w:val="001E1EEE"/>
    <w:rsid w:val="001F2513"/>
    <w:rsid w:val="001F4ACD"/>
    <w:rsid w:val="00202B6B"/>
    <w:rsid w:val="00202CEB"/>
    <w:rsid w:val="00205831"/>
    <w:rsid w:val="00206C57"/>
    <w:rsid w:val="00212CAF"/>
    <w:rsid w:val="002130C8"/>
    <w:rsid w:val="002223D4"/>
    <w:rsid w:val="00222FC2"/>
    <w:rsid w:val="00225AAA"/>
    <w:rsid w:val="00227201"/>
    <w:rsid w:val="00232558"/>
    <w:rsid w:val="00237E33"/>
    <w:rsid w:val="00241247"/>
    <w:rsid w:val="00245B0D"/>
    <w:rsid w:val="00251E8D"/>
    <w:rsid w:val="0025363A"/>
    <w:rsid w:val="00254C88"/>
    <w:rsid w:val="002560A6"/>
    <w:rsid w:val="002629E0"/>
    <w:rsid w:val="0026407C"/>
    <w:rsid w:val="002645C2"/>
    <w:rsid w:val="002646FC"/>
    <w:rsid w:val="00267BB2"/>
    <w:rsid w:val="00270972"/>
    <w:rsid w:val="002716BE"/>
    <w:rsid w:val="00277D97"/>
    <w:rsid w:val="002848D6"/>
    <w:rsid w:val="002851A7"/>
    <w:rsid w:val="00285965"/>
    <w:rsid w:val="00287CB0"/>
    <w:rsid w:val="0029435A"/>
    <w:rsid w:val="002A25E7"/>
    <w:rsid w:val="002A34A9"/>
    <w:rsid w:val="002A6EAA"/>
    <w:rsid w:val="002B167B"/>
    <w:rsid w:val="002B5639"/>
    <w:rsid w:val="002B651A"/>
    <w:rsid w:val="002B6E7E"/>
    <w:rsid w:val="002C1536"/>
    <w:rsid w:val="002C77E4"/>
    <w:rsid w:val="002D0112"/>
    <w:rsid w:val="002D6B32"/>
    <w:rsid w:val="002E0724"/>
    <w:rsid w:val="002E1ACA"/>
    <w:rsid w:val="002E3E13"/>
    <w:rsid w:val="002E4DD7"/>
    <w:rsid w:val="002E5CE8"/>
    <w:rsid w:val="002E6057"/>
    <w:rsid w:val="002E6530"/>
    <w:rsid w:val="002F4C05"/>
    <w:rsid w:val="00301E1D"/>
    <w:rsid w:val="003155D1"/>
    <w:rsid w:val="00316C2C"/>
    <w:rsid w:val="003204F0"/>
    <w:rsid w:val="003212C2"/>
    <w:rsid w:val="00321A08"/>
    <w:rsid w:val="00327F11"/>
    <w:rsid w:val="00330725"/>
    <w:rsid w:val="00331867"/>
    <w:rsid w:val="00335AC3"/>
    <w:rsid w:val="0034160C"/>
    <w:rsid w:val="00347353"/>
    <w:rsid w:val="003477AA"/>
    <w:rsid w:val="00350A10"/>
    <w:rsid w:val="003522DE"/>
    <w:rsid w:val="00352F02"/>
    <w:rsid w:val="00354C4D"/>
    <w:rsid w:val="003624EA"/>
    <w:rsid w:val="00377804"/>
    <w:rsid w:val="00380BFC"/>
    <w:rsid w:val="00386085"/>
    <w:rsid w:val="00387380"/>
    <w:rsid w:val="00391CCD"/>
    <w:rsid w:val="0039239D"/>
    <w:rsid w:val="003A0BCD"/>
    <w:rsid w:val="003A352E"/>
    <w:rsid w:val="003B31C9"/>
    <w:rsid w:val="003C48AB"/>
    <w:rsid w:val="003C5020"/>
    <w:rsid w:val="003C5E55"/>
    <w:rsid w:val="003C77FA"/>
    <w:rsid w:val="003C790B"/>
    <w:rsid w:val="003C7E8B"/>
    <w:rsid w:val="003D7D69"/>
    <w:rsid w:val="003F6501"/>
    <w:rsid w:val="00400002"/>
    <w:rsid w:val="004160F2"/>
    <w:rsid w:val="00424565"/>
    <w:rsid w:val="0042534B"/>
    <w:rsid w:val="00431D76"/>
    <w:rsid w:val="0043249B"/>
    <w:rsid w:val="00432AEB"/>
    <w:rsid w:val="004338CF"/>
    <w:rsid w:val="00441B6B"/>
    <w:rsid w:val="00444C9D"/>
    <w:rsid w:val="00454C62"/>
    <w:rsid w:val="0046029D"/>
    <w:rsid w:val="00463688"/>
    <w:rsid w:val="004639FD"/>
    <w:rsid w:val="004677C3"/>
    <w:rsid w:val="00480388"/>
    <w:rsid w:val="00487F4D"/>
    <w:rsid w:val="00493750"/>
    <w:rsid w:val="00494CF7"/>
    <w:rsid w:val="004A20DA"/>
    <w:rsid w:val="004A3240"/>
    <w:rsid w:val="004A3852"/>
    <w:rsid w:val="004B14AC"/>
    <w:rsid w:val="004B2B77"/>
    <w:rsid w:val="004B3877"/>
    <w:rsid w:val="004B4580"/>
    <w:rsid w:val="004C17BF"/>
    <w:rsid w:val="004D176A"/>
    <w:rsid w:val="004D37D3"/>
    <w:rsid w:val="004D764C"/>
    <w:rsid w:val="004E1C53"/>
    <w:rsid w:val="004E1ED0"/>
    <w:rsid w:val="004E4626"/>
    <w:rsid w:val="004E4ABF"/>
    <w:rsid w:val="004E5C40"/>
    <w:rsid w:val="004E5E57"/>
    <w:rsid w:val="004E7008"/>
    <w:rsid w:val="004F2D3C"/>
    <w:rsid w:val="004F494B"/>
    <w:rsid w:val="004F6086"/>
    <w:rsid w:val="0051463E"/>
    <w:rsid w:val="00517A52"/>
    <w:rsid w:val="005238F6"/>
    <w:rsid w:val="00531816"/>
    <w:rsid w:val="0053197E"/>
    <w:rsid w:val="00533066"/>
    <w:rsid w:val="00535798"/>
    <w:rsid w:val="00537B45"/>
    <w:rsid w:val="005408B0"/>
    <w:rsid w:val="00541633"/>
    <w:rsid w:val="00543EAF"/>
    <w:rsid w:val="00544290"/>
    <w:rsid w:val="00546381"/>
    <w:rsid w:val="00546747"/>
    <w:rsid w:val="00550E05"/>
    <w:rsid w:val="00550EFF"/>
    <w:rsid w:val="00550FC6"/>
    <w:rsid w:val="00552B11"/>
    <w:rsid w:val="00554676"/>
    <w:rsid w:val="005553A9"/>
    <w:rsid w:val="0055713B"/>
    <w:rsid w:val="00557414"/>
    <w:rsid w:val="00573CD3"/>
    <w:rsid w:val="00575B5B"/>
    <w:rsid w:val="005A0199"/>
    <w:rsid w:val="005A1824"/>
    <w:rsid w:val="005A5B14"/>
    <w:rsid w:val="005A6E91"/>
    <w:rsid w:val="005B6650"/>
    <w:rsid w:val="005C7F1B"/>
    <w:rsid w:val="005D1AB0"/>
    <w:rsid w:val="005D6413"/>
    <w:rsid w:val="005D670E"/>
    <w:rsid w:val="005E3A0B"/>
    <w:rsid w:val="00601207"/>
    <w:rsid w:val="00603CBB"/>
    <w:rsid w:val="00611D50"/>
    <w:rsid w:val="00616DCF"/>
    <w:rsid w:val="00621B64"/>
    <w:rsid w:val="00626C04"/>
    <w:rsid w:val="00630003"/>
    <w:rsid w:val="00657D74"/>
    <w:rsid w:val="006617E7"/>
    <w:rsid w:val="00664067"/>
    <w:rsid w:val="006659C4"/>
    <w:rsid w:val="006669A7"/>
    <w:rsid w:val="00667BA5"/>
    <w:rsid w:val="00671A34"/>
    <w:rsid w:val="00680DB5"/>
    <w:rsid w:val="00684F00"/>
    <w:rsid w:val="006878E7"/>
    <w:rsid w:val="00692695"/>
    <w:rsid w:val="006A4E00"/>
    <w:rsid w:val="006A528A"/>
    <w:rsid w:val="006A77E6"/>
    <w:rsid w:val="006B0D00"/>
    <w:rsid w:val="006B3B83"/>
    <w:rsid w:val="006D3636"/>
    <w:rsid w:val="006D4E96"/>
    <w:rsid w:val="006D5D88"/>
    <w:rsid w:val="006D6600"/>
    <w:rsid w:val="006E2858"/>
    <w:rsid w:val="006E5251"/>
    <w:rsid w:val="006E76C5"/>
    <w:rsid w:val="006F3E66"/>
    <w:rsid w:val="006F5E0C"/>
    <w:rsid w:val="006F6B83"/>
    <w:rsid w:val="00710913"/>
    <w:rsid w:val="00710AD3"/>
    <w:rsid w:val="00711BDB"/>
    <w:rsid w:val="007136D1"/>
    <w:rsid w:val="00714FC9"/>
    <w:rsid w:val="007178B3"/>
    <w:rsid w:val="0072186C"/>
    <w:rsid w:val="00723CED"/>
    <w:rsid w:val="00723EB0"/>
    <w:rsid w:val="00725B2D"/>
    <w:rsid w:val="00726680"/>
    <w:rsid w:val="00727580"/>
    <w:rsid w:val="0073033C"/>
    <w:rsid w:val="00730362"/>
    <w:rsid w:val="00734EFB"/>
    <w:rsid w:val="0073752F"/>
    <w:rsid w:val="00740EE2"/>
    <w:rsid w:val="0075099E"/>
    <w:rsid w:val="007540BC"/>
    <w:rsid w:val="00755D1F"/>
    <w:rsid w:val="00757588"/>
    <w:rsid w:val="00757E9B"/>
    <w:rsid w:val="00763EF6"/>
    <w:rsid w:val="00776037"/>
    <w:rsid w:val="007773D2"/>
    <w:rsid w:val="007778FA"/>
    <w:rsid w:val="00777CA0"/>
    <w:rsid w:val="00781433"/>
    <w:rsid w:val="00782886"/>
    <w:rsid w:val="00783846"/>
    <w:rsid w:val="00784CAD"/>
    <w:rsid w:val="0079797B"/>
    <w:rsid w:val="007A1DAB"/>
    <w:rsid w:val="007A5D95"/>
    <w:rsid w:val="007B13B1"/>
    <w:rsid w:val="007B2CB3"/>
    <w:rsid w:val="007C35A9"/>
    <w:rsid w:val="007D59C8"/>
    <w:rsid w:val="007E3A9A"/>
    <w:rsid w:val="007E3A9E"/>
    <w:rsid w:val="007E4DCB"/>
    <w:rsid w:val="007E6ABD"/>
    <w:rsid w:val="007F2D46"/>
    <w:rsid w:val="007F590A"/>
    <w:rsid w:val="007F7AF4"/>
    <w:rsid w:val="00802317"/>
    <w:rsid w:val="00802385"/>
    <w:rsid w:val="0080749A"/>
    <w:rsid w:val="0081140A"/>
    <w:rsid w:val="00811D4C"/>
    <w:rsid w:val="00821965"/>
    <w:rsid w:val="00825D04"/>
    <w:rsid w:val="00826106"/>
    <w:rsid w:val="00832D22"/>
    <w:rsid w:val="0083636C"/>
    <w:rsid w:val="008371F1"/>
    <w:rsid w:val="00843A15"/>
    <w:rsid w:val="00846D66"/>
    <w:rsid w:val="00851F0E"/>
    <w:rsid w:val="00855528"/>
    <w:rsid w:val="00857C20"/>
    <w:rsid w:val="008735BC"/>
    <w:rsid w:val="008776C3"/>
    <w:rsid w:val="00880D74"/>
    <w:rsid w:val="0088669F"/>
    <w:rsid w:val="00887495"/>
    <w:rsid w:val="00890DB3"/>
    <w:rsid w:val="00892AC4"/>
    <w:rsid w:val="008931A3"/>
    <w:rsid w:val="00896178"/>
    <w:rsid w:val="008A136C"/>
    <w:rsid w:val="008A5332"/>
    <w:rsid w:val="008B00A4"/>
    <w:rsid w:val="008B0861"/>
    <w:rsid w:val="008B223B"/>
    <w:rsid w:val="008B3949"/>
    <w:rsid w:val="008B4CEF"/>
    <w:rsid w:val="008C6800"/>
    <w:rsid w:val="008E0EEA"/>
    <w:rsid w:val="008E0F7B"/>
    <w:rsid w:val="008E2276"/>
    <w:rsid w:val="008E5CC5"/>
    <w:rsid w:val="008E720D"/>
    <w:rsid w:val="008F2FC4"/>
    <w:rsid w:val="009163CE"/>
    <w:rsid w:val="009329AE"/>
    <w:rsid w:val="009355D9"/>
    <w:rsid w:val="009434F3"/>
    <w:rsid w:val="0094579A"/>
    <w:rsid w:val="00950A57"/>
    <w:rsid w:val="00951968"/>
    <w:rsid w:val="00953292"/>
    <w:rsid w:val="00957943"/>
    <w:rsid w:val="00961755"/>
    <w:rsid w:val="009777DE"/>
    <w:rsid w:val="00983D27"/>
    <w:rsid w:val="00985A78"/>
    <w:rsid w:val="00986261"/>
    <w:rsid w:val="00987944"/>
    <w:rsid w:val="00990B73"/>
    <w:rsid w:val="00993F89"/>
    <w:rsid w:val="00996D01"/>
    <w:rsid w:val="009A1C4D"/>
    <w:rsid w:val="009A45F5"/>
    <w:rsid w:val="009A68D9"/>
    <w:rsid w:val="009B0E2A"/>
    <w:rsid w:val="009B567A"/>
    <w:rsid w:val="009C02F2"/>
    <w:rsid w:val="009C19A9"/>
    <w:rsid w:val="009C19E9"/>
    <w:rsid w:val="009C2EFE"/>
    <w:rsid w:val="009C475C"/>
    <w:rsid w:val="009D013D"/>
    <w:rsid w:val="009D220F"/>
    <w:rsid w:val="009D4F67"/>
    <w:rsid w:val="009D5609"/>
    <w:rsid w:val="009D63BC"/>
    <w:rsid w:val="009E1523"/>
    <w:rsid w:val="009E2DE9"/>
    <w:rsid w:val="009E3F64"/>
    <w:rsid w:val="009E48A1"/>
    <w:rsid w:val="009E6127"/>
    <w:rsid w:val="009E7000"/>
    <w:rsid w:val="009F34C7"/>
    <w:rsid w:val="009F7CA2"/>
    <w:rsid w:val="00A123BF"/>
    <w:rsid w:val="00A327F4"/>
    <w:rsid w:val="00A37C02"/>
    <w:rsid w:val="00A4178A"/>
    <w:rsid w:val="00A430B1"/>
    <w:rsid w:val="00A4558B"/>
    <w:rsid w:val="00A50C22"/>
    <w:rsid w:val="00A60378"/>
    <w:rsid w:val="00A60DFA"/>
    <w:rsid w:val="00A622E4"/>
    <w:rsid w:val="00A64340"/>
    <w:rsid w:val="00A65BCF"/>
    <w:rsid w:val="00A70401"/>
    <w:rsid w:val="00A7063C"/>
    <w:rsid w:val="00A737C8"/>
    <w:rsid w:val="00A7588D"/>
    <w:rsid w:val="00A82600"/>
    <w:rsid w:val="00A82A3E"/>
    <w:rsid w:val="00A82B10"/>
    <w:rsid w:val="00A83F54"/>
    <w:rsid w:val="00A87C52"/>
    <w:rsid w:val="00A92982"/>
    <w:rsid w:val="00A9433E"/>
    <w:rsid w:val="00A95214"/>
    <w:rsid w:val="00AA0B93"/>
    <w:rsid w:val="00AA3AFC"/>
    <w:rsid w:val="00AA58BC"/>
    <w:rsid w:val="00AA660D"/>
    <w:rsid w:val="00AA6A93"/>
    <w:rsid w:val="00AB0326"/>
    <w:rsid w:val="00AB3459"/>
    <w:rsid w:val="00AB618C"/>
    <w:rsid w:val="00AC009E"/>
    <w:rsid w:val="00AC017E"/>
    <w:rsid w:val="00AC0EF4"/>
    <w:rsid w:val="00AC11C3"/>
    <w:rsid w:val="00AC1A86"/>
    <w:rsid w:val="00AC2B23"/>
    <w:rsid w:val="00AC6A74"/>
    <w:rsid w:val="00AD0408"/>
    <w:rsid w:val="00AE20AF"/>
    <w:rsid w:val="00AE23D2"/>
    <w:rsid w:val="00AE2F59"/>
    <w:rsid w:val="00AE311A"/>
    <w:rsid w:val="00AE55C9"/>
    <w:rsid w:val="00AE60C0"/>
    <w:rsid w:val="00AE6230"/>
    <w:rsid w:val="00AF0140"/>
    <w:rsid w:val="00AF016E"/>
    <w:rsid w:val="00AF05EF"/>
    <w:rsid w:val="00AF1A0C"/>
    <w:rsid w:val="00AF37D1"/>
    <w:rsid w:val="00AF57A7"/>
    <w:rsid w:val="00B00110"/>
    <w:rsid w:val="00B03192"/>
    <w:rsid w:val="00B03A37"/>
    <w:rsid w:val="00B12096"/>
    <w:rsid w:val="00B15101"/>
    <w:rsid w:val="00B16524"/>
    <w:rsid w:val="00B22679"/>
    <w:rsid w:val="00B23F5A"/>
    <w:rsid w:val="00B241AC"/>
    <w:rsid w:val="00B2759E"/>
    <w:rsid w:val="00B277FB"/>
    <w:rsid w:val="00B32501"/>
    <w:rsid w:val="00B36EB3"/>
    <w:rsid w:val="00B43681"/>
    <w:rsid w:val="00B4430A"/>
    <w:rsid w:val="00B4699F"/>
    <w:rsid w:val="00B53349"/>
    <w:rsid w:val="00B635EA"/>
    <w:rsid w:val="00B649E4"/>
    <w:rsid w:val="00B71BF7"/>
    <w:rsid w:val="00B73CE4"/>
    <w:rsid w:val="00B74271"/>
    <w:rsid w:val="00B74DC0"/>
    <w:rsid w:val="00B76B34"/>
    <w:rsid w:val="00B80738"/>
    <w:rsid w:val="00B82909"/>
    <w:rsid w:val="00B83DE3"/>
    <w:rsid w:val="00B85AB9"/>
    <w:rsid w:val="00B86A90"/>
    <w:rsid w:val="00B91C74"/>
    <w:rsid w:val="00B94233"/>
    <w:rsid w:val="00B94D6E"/>
    <w:rsid w:val="00B95BC8"/>
    <w:rsid w:val="00B97BBA"/>
    <w:rsid w:val="00BA18D9"/>
    <w:rsid w:val="00BA2759"/>
    <w:rsid w:val="00BA4F7E"/>
    <w:rsid w:val="00BB3A0F"/>
    <w:rsid w:val="00BB5335"/>
    <w:rsid w:val="00BC4302"/>
    <w:rsid w:val="00BC68DE"/>
    <w:rsid w:val="00BC7A01"/>
    <w:rsid w:val="00BD5E7A"/>
    <w:rsid w:val="00BE1362"/>
    <w:rsid w:val="00BE31DB"/>
    <w:rsid w:val="00BE4DB4"/>
    <w:rsid w:val="00BE5010"/>
    <w:rsid w:val="00BE65C0"/>
    <w:rsid w:val="00BF3B59"/>
    <w:rsid w:val="00BF3D0A"/>
    <w:rsid w:val="00BF6284"/>
    <w:rsid w:val="00C07D3B"/>
    <w:rsid w:val="00C1072D"/>
    <w:rsid w:val="00C10B36"/>
    <w:rsid w:val="00C121BD"/>
    <w:rsid w:val="00C149E1"/>
    <w:rsid w:val="00C2341E"/>
    <w:rsid w:val="00C34C71"/>
    <w:rsid w:val="00C4042A"/>
    <w:rsid w:val="00C46468"/>
    <w:rsid w:val="00C50970"/>
    <w:rsid w:val="00C511A7"/>
    <w:rsid w:val="00C516A9"/>
    <w:rsid w:val="00C52177"/>
    <w:rsid w:val="00C55E7B"/>
    <w:rsid w:val="00C56CE0"/>
    <w:rsid w:val="00C63651"/>
    <w:rsid w:val="00C66B0A"/>
    <w:rsid w:val="00C726F9"/>
    <w:rsid w:val="00C72940"/>
    <w:rsid w:val="00C741A7"/>
    <w:rsid w:val="00C800F6"/>
    <w:rsid w:val="00C95B35"/>
    <w:rsid w:val="00CA0461"/>
    <w:rsid w:val="00CA0800"/>
    <w:rsid w:val="00CB0B0D"/>
    <w:rsid w:val="00CB67EC"/>
    <w:rsid w:val="00CC2B2A"/>
    <w:rsid w:val="00CD2967"/>
    <w:rsid w:val="00CD3042"/>
    <w:rsid w:val="00CD75FD"/>
    <w:rsid w:val="00CE1B63"/>
    <w:rsid w:val="00CE59BA"/>
    <w:rsid w:val="00CE6E8B"/>
    <w:rsid w:val="00CF1FBB"/>
    <w:rsid w:val="00CF1FF0"/>
    <w:rsid w:val="00D00D99"/>
    <w:rsid w:val="00D01694"/>
    <w:rsid w:val="00D0542B"/>
    <w:rsid w:val="00D0730F"/>
    <w:rsid w:val="00D13782"/>
    <w:rsid w:val="00D14D6D"/>
    <w:rsid w:val="00D200FB"/>
    <w:rsid w:val="00D22FD8"/>
    <w:rsid w:val="00D26F04"/>
    <w:rsid w:val="00D30554"/>
    <w:rsid w:val="00D30F53"/>
    <w:rsid w:val="00D4046D"/>
    <w:rsid w:val="00D404ED"/>
    <w:rsid w:val="00D4151D"/>
    <w:rsid w:val="00D41721"/>
    <w:rsid w:val="00D5272B"/>
    <w:rsid w:val="00D55E61"/>
    <w:rsid w:val="00D5631C"/>
    <w:rsid w:val="00D5752C"/>
    <w:rsid w:val="00D577BE"/>
    <w:rsid w:val="00D60F70"/>
    <w:rsid w:val="00D6133E"/>
    <w:rsid w:val="00D615AD"/>
    <w:rsid w:val="00D63E9F"/>
    <w:rsid w:val="00D71493"/>
    <w:rsid w:val="00D714B4"/>
    <w:rsid w:val="00D743A2"/>
    <w:rsid w:val="00D8089C"/>
    <w:rsid w:val="00D81CD9"/>
    <w:rsid w:val="00D906CE"/>
    <w:rsid w:val="00D94214"/>
    <w:rsid w:val="00DA1A79"/>
    <w:rsid w:val="00DB388B"/>
    <w:rsid w:val="00DB4AB6"/>
    <w:rsid w:val="00DC05C2"/>
    <w:rsid w:val="00DC4459"/>
    <w:rsid w:val="00DC78CB"/>
    <w:rsid w:val="00DD378C"/>
    <w:rsid w:val="00DD5857"/>
    <w:rsid w:val="00DD5A41"/>
    <w:rsid w:val="00DE0448"/>
    <w:rsid w:val="00DE1CBB"/>
    <w:rsid w:val="00DE3A6A"/>
    <w:rsid w:val="00DE53FE"/>
    <w:rsid w:val="00DE5C3E"/>
    <w:rsid w:val="00DE6271"/>
    <w:rsid w:val="00DF6065"/>
    <w:rsid w:val="00E016AA"/>
    <w:rsid w:val="00E04B5D"/>
    <w:rsid w:val="00E04B97"/>
    <w:rsid w:val="00E14393"/>
    <w:rsid w:val="00E1596B"/>
    <w:rsid w:val="00E16892"/>
    <w:rsid w:val="00E332F5"/>
    <w:rsid w:val="00E405F3"/>
    <w:rsid w:val="00E40C2B"/>
    <w:rsid w:val="00E41A18"/>
    <w:rsid w:val="00E43984"/>
    <w:rsid w:val="00E4788E"/>
    <w:rsid w:val="00E50984"/>
    <w:rsid w:val="00E57CFB"/>
    <w:rsid w:val="00E66383"/>
    <w:rsid w:val="00E6773B"/>
    <w:rsid w:val="00E7048F"/>
    <w:rsid w:val="00E753F8"/>
    <w:rsid w:val="00E77D24"/>
    <w:rsid w:val="00E80D1D"/>
    <w:rsid w:val="00E877D1"/>
    <w:rsid w:val="00E90590"/>
    <w:rsid w:val="00E90C76"/>
    <w:rsid w:val="00E960D6"/>
    <w:rsid w:val="00E97E90"/>
    <w:rsid w:val="00EA0B38"/>
    <w:rsid w:val="00EA48E5"/>
    <w:rsid w:val="00EA4BFD"/>
    <w:rsid w:val="00EA5F52"/>
    <w:rsid w:val="00EB2316"/>
    <w:rsid w:val="00EB3C07"/>
    <w:rsid w:val="00EC0E83"/>
    <w:rsid w:val="00EC18C4"/>
    <w:rsid w:val="00EC1A32"/>
    <w:rsid w:val="00EC4054"/>
    <w:rsid w:val="00ED06EC"/>
    <w:rsid w:val="00ED39C0"/>
    <w:rsid w:val="00ED6EE7"/>
    <w:rsid w:val="00ED7D44"/>
    <w:rsid w:val="00EE1709"/>
    <w:rsid w:val="00EE1A19"/>
    <w:rsid w:val="00EF68AE"/>
    <w:rsid w:val="00F0559F"/>
    <w:rsid w:val="00F104CB"/>
    <w:rsid w:val="00F1624D"/>
    <w:rsid w:val="00F16BC1"/>
    <w:rsid w:val="00F17AC5"/>
    <w:rsid w:val="00F17E2B"/>
    <w:rsid w:val="00F233EA"/>
    <w:rsid w:val="00F247CA"/>
    <w:rsid w:val="00F24F75"/>
    <w:rsid w:val="00F2568C"/>
    <w:rsid w:val="00F2684A"/>
    <w:rsid w:val="00F26B75"/>
    <w:rsid w:val="00F27894"/>
    <w:rsid w:val="00F30197"/>
    <w:rsid w:val="00F3254A"/>
    <w:rsid w:val="00F35917"/>
    <w:rsid w:val="00F36A22"/>
    <w:rsid w:val="00F4470A"/>
    <w:rsid w:val="00F465BE"/>
    <w:rsid w:val="00F475BA"/>
    <w:rsid w:val="00F52AA6"/>
    <w:rsid w:val="00F546D4"/>
    <w:rsid w:val="00F54B89"/>
    <w:rsid w:val="00F72789"/>
    <w:rsid w:val="00F772E7"/>
    <w:rsid w:val="00F8022C"/>
    <w:rsid w:val="00F81067"/>
    <w:rsid w:val="00F87F4B"/>
    <w:rsid w:val="00F92891"/>
    <w:rsid w:val="00F93ECA"/>
    <w:rsid w:val="00FA08FF"/>
    <w:rsid w:val="00FA4D62"/>
    <w:rsid w:val="00FB0C91"/>
    <w:rsid w:val="00FB19F4"/>
    <w:rsid w:val="00FB3FB0"/>
    <w:rsid w:val="00FC06ED"/>
    <w:rsid w:val="00FC3DB1"/>
    <w:rsid w:val="00FC72A2"/>
    <w:rsid w:val="00FD5E80"/>
    <w:rsid w:val="00FE5E69"/>
    <w:rsid w:val="00FF3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0978604"/>
  <w15:chartTrackingRefBased/>
  <w15:docId w15:val="{7064457D-0FB0-43FD-8CD3-55CB2DE1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90C76"/>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link w:val="a4"/>
    <w:uiPriority w:val="99"/>
    <w:rsid w:val="00E90C76"/>
    <w:rPr>
      <w:sz w:val="18"/>
      <w:szCs w:val="18"/>
    </w:rPr>
  </w:style>
  <w:style w:type="paragraph" w:styleId="a5">
    <w:name w:val="footer"/>
    <w:basedOn w:val="a"/>
    <w:link w:val="Char0"/>
    <w:uiPriority w:val="99"/>
    <w:unhideWhenUsed/>
    <w:rsid w:val="00E90C76"/>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link w:val="a5"/>
    <w:uiPriority w:val="99"/>
    <w:rsid w:val="00E90C76"/>
    <w:rPr>
      <w:sz w:val="18"/>
      <w:szCs w:val="18"/>
    </w:rPr>
  </w:style>
  <w:style w:type="character" w:customStyle="1" w:styleId="2Char">
    <w:name w:val="标题 2 Char"/>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90C76"/>
    <w:rPr>
      <w:b/>
      <w:bCs/>
    </w:rPr>
  </w:style>
  <w:style w:type="character" w:styleId="a9">
    <w:name w:val="Hyperlink"/>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lang w:val="x-none" w:eastAsia="x-none"/>
    </w:rPr>
  </w:style>
  <w:style w:type="character" w:customStyle="1" w:styleId="Char1">
    <w:name w:val="正文文本 Char"/>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kern w:val="0"/>
      <w:sz w:val="28"/>
      <w:szCs w:val="20"/>
      <w:lang w:val="x-none" w:eastAsia="x-none"/>
    </w:rPr>
  </w:style>
  <w:style w:type="character" w:customStyle="1" w:styleId="2Char0">
    <w:name w:val="正文文本缩进 2 Char"/>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semiHidden/>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kern w:val="0"/>
      <w:sz w:val="18"/>
      <w:szCs w:val="18"/>
      <w:lang w:val="x-none" w:eastAsia="x-none"/>
    </w:rPr>
  </w:style>
  <w:style w:type="character" w:customStyle="1" w:styleId="Char3">
    <w:name w:val="批注框文本 Char"/>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semiHidden/>
    <w:rsid w:val="00E90C76"/>
    <w:rPr>
      <w:sz w:val="21"/>
      <w:szCs w:val="21"/>
    </w:rPr>
  </w:style>
  <w:style w:type="paragraph" w:styleId="ae">
    <w:name w:val="annotation text"/>
    <w:basedOn w:val="a"/>
    <w:link w:val="Char5"/>
    <w:semiHidden/>
    <w:rsid w:val="00E90C76"/>
    <w:pPr>
      <w:jc w:val="left"/>
    </w:pPr>
    <w:rPr>
      <w:kern w:val="0"/>
      <w:sz w:val="20"/>
      <w:lang w:val="x-none" w:eastAsia="x-none"/>
    </w:rPr>
  </w:style>
  <w:style w:type="character" w:customStyle="1" w:styleId="Char5">
    <w:name w:val="批注文字 Char"/>
    <w:link w:val="ae"/>
    <w:semiHidden/>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link w:val="af"/>
    <w:rsid w:val="00E90C76"/>
    <w:rPr>
      <w:rFonts w:ascii="Times New Roman" w:eastAsia="宋体" w:hAnsi="Times New Roman" w:cs="Times New Roman"/>
      <w:b/>
      <w:bCs/>
      <w:szCs w:val="24"/>
    </w:rPr>
  </w:style>
  <w:style w:type="character" w:customStyle="1" w:styleId="af0">
    <w:name w:val="已访问的超链接"/>
    <w:uiPriority w:val="99"/>
    <w:semiHidden/>
    <w:unhideWhenUsed/>
    <w:rsid w:val="00E90C76"/>
    <w:rPr>
      <w:color w:val="800080"/>
      <w:u w:val="single"/>
    </w:rPr>
  </w:style>
  <w:style w:type="paragraph" w:styleId="af1">
    <w:name w:val="Revision"/>
    <w:hidden/>
    <w:uiPriority w:val="99"/>
    <w:semiHidden/>
    <w:rsid w:val="00E90C76"/>
    <w:rPr>
      <w:rFonts w:ascii="Times New Roman" w:hAnsi="Times New Roman"/>
      <w:kern w:val="2"/>
      <w:sz w:val="21"/>
      <w:szCs w:val="24"/>
    </w:rPr>
  </w:style>
  <w:style w:type="character" w:customStyle="1" w:styleId="af2">
    <w:name w:val="页脚 字符"/>
    <w:uiPriority w:val="99"/>
    <w:rsid w:val="00AE2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5BE34-4CF6-4B16-85BB-A50BC12A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4795</Words>
  <Characters>27333</Characters>
  <Application>Microsoft Office Word</Application>
  <DocSecurity>0</DocSecurity>
  <Lines>227</Lines>
  <Paragraphs>64</Paragraphs>
  <ScaleCrop>false</ScaleCrop>
  <Company/>
  <LinksUpToDate>false</LinksUpToDate>
  <CharactersWithSpaces>32064</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孔令滔</dc:creator>
  <cp:keywords/>
  <cp:lastModifiedBy>陈熙</cp:lastModifiedBy>
  <cp:revision>5</cp:revision>
  <dcterms:created xsi:type="dcterms:W3CDTF">2019-10-25T09:02:00Z</dcterms:created>
  <dcterms:modified xsi:type="dcterms:W3CDTF">2019-11-12T08:28:00Z</dcterms:modified>
</cp:coreProperties>
</file>